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A1ED7" w14:textId="77777777" w:rsidR="00EE32B9" w:rsidRDefault="00405BBE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tLeast"/>
        <w:jc w:val="center"/>
      </w:pPr>
      <w:r>
        <w:rPr>
          <w:rFonts w:ascii="Times New Roman" w:hAnsi="Times New Roman"/>
          <w:b/>
          <w:bCs/>
        </w:rPr>
        <w:t xml:space="preserve">SQUADRA DISTRETTUALE A.R. 2016-2017 </w:t>
      </w:r>
    </w:p>
    <w:p w14:paraId="1FCE0C2D" w14:textId="77777777" w:rsidR="00EE32B9" w:rsidRDefault="00405BBE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tLeast"/>
        <w:jc w:val="center"/>
      </w:pPr>
      <w:r>
        <w:rPr>
          <w:rFonts w:ascii="Times New Roman" w:hAnsi="Times New Roman"/>
          <w:b/>
          <w:bCs/>
        </w:rPr>
        <w:t>RIUNIONE DEL 16 gennaio 2017</w:t>
      </w:r>
    </w:p>
    <w:p w14:paraId="3EB5EDBE" w14:textId="77777777" w:rsidR="00EE32B9" w:rsidRPr="004900A9" w:rsidRDefault="00EE32B9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tLeast"/>
        <w:rPr>
          <w:sz w:val="20"/>
          <w:szCs w:val="20"/>
        </w:rPr>
      </w:pPr>
    </w:p>
    <w:p w14:paraId="646E723B" w14:textId="77777777" w:rsidR="00EE32B9" w:rsidRPr="004900A9" w:rsidRDefault="00405BBE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tLeast"/>
        <w:rPr>
          <w:sz w:val="20"/>
          <w:szCs w:val="20"/>
        </w:rPr>
      </w:pPr>
      <w:r w:rsidRPr="004900A9">
        <w:rPr>
          <w:rFonts w:ascii="Times New Roman" w:hAnsi="Times New Roman"/>
          <w:sz w:val="20"/>
          <w:szCs w:val="20"/>
        </w:rPr>
        <w:t xml:space="preserve">PRESIEDE IL GOVERNATORE DISTRETTO 2042 </w:t>
      </w:r>
      <w:r w:rsidRPr="004900A9">
        <w:rPr>
          <w:rFonts w:ascii="Times New Roman" w:hAnsi="Times New Roman"/>
          <w:i/>
          <w:iCs/>
          <w:sz w:val="20"/>
          <w:szCs w:val="20"/>
        </w:rPr>
        <w:t>PIETRO GIANNINI</w:t>
      </w:r>
    </w:p>
    <w:p w14:paraId="7C2123F6" w14:textId="77777777" w:rsidR="00EE32B9" w:rsidRPr="004900A9" w:rsidRDefault="00405BBE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tLeast"/>
        <w:rPr>
          <w:sz w:val="20"/>
          <w:szCs w:val="20"/>
        </w:rPr>
      </w:pPr>
      <w:r w:rsidRPr="004900A9">
        <w:rPr>
          <w:rFonts w:ascii="Times New Roman" w:hAnsi="Times New Roman"/>
          <w:sz w:val="20"/>
          <w:szCs w:val="20"/>
        </w:rPr>
        <w:t xml:space="preserve">VERBALIZZA IL SEGRETARIO </w:t>
      </w:r>
      <w:r w:rsidRPr="004900A9">
        <w:rPr>
          <w:rFonts w:ascii="Times New Roman" w:hAnsi="Times New Roman"/>
          <w:i/>
          <w:iCs/>
          <w:sz w:val="20"/>
          <w:szCs w:val="20"/>
        </w:rPr>
        <w:t>EDOARDO GERBELLI</w:t>
      </w:r>
    </w:p>
    <w:p w14:paraId="1E6D8F1A" w14:textId="77777777" w:rsidR="00EE32B9" w:rsidRDefault="00EE32B9">
      <w:pPr>
        <w:pStyle w:val="Predefinito"/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7"/>
        <w:gridCol w:w="1190"/>
        <w:gridCol w:w="1399"/>
        <w:gridCol w:w="1124"/>
        <w:gridCol w:w="1125"/>
      </w:tblGrid>
      <w:tr w:rsidR="004900A9" w:rsidRPr="004900A9" w14:paraId="53CB2684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tblHeader/>
          <w:jc w:val="center"/>
        </w:trPr>
        <w:tc>
          <w:tcPr>
            <w:tcW w:w="436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7A04D" w14:textId="77777777" w:rsidR="004900A9" w:rsidRP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0A9">
              <w:rPr>
                <w:rFonts w:ascii="Times New Roman" w:hAnsi="Times New Roman"/>
                <w:b/>
                <w:sz w:val="16"/>
                <w:szCs w:val="16"/>
              </w:rPr>
              <w:t>CARICA</w:t>
            </w:r>
          </w:p>
        </w:tc>
        <w:tc>
          <w:tcPr>
            <w:tcW w:w="119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D8B3A" w14:textId="77777777" w:rsidR="004900A9" w:rsidRP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0A9">
              <w:rPr>
                <w:rFonts w:ascii="Times New Roman" w:hAnsi="Times New Roman"/>
                <w:b/>
                <w:sz w:val="16"/>
                <w:szCs w:val="16"/>
              </w:rPr>
              <w:t>NOME</w:t>
            </w:r>
          </w:p>
        </w:tc>
        <w:tc>
          <w:tcPr>
            <w:tcW w:w="1399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32795" w14:textId="77777777" w:rsidR="004900A9" w:rsidRP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0A9">
              <w:rPr>
                <w:rFonts w:ascii="Times New Roman" w:hAnsi="Times New Roman"/>
                <w:b/>
                <w:sz w:val="16"/>
                <w:szCs w:val="16"/>
              </w:rPr>
              <w:t>COGNOME</w:t>
            </w:r>
          </w:p>
        </w:tc>
        <w:tc>
          <w:tcPr>
            <w:tcW w:w="2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24E1B" w14:textId="77777777" w:rsidR="004900A9" w:rsidRP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00A9">
              <w:rPr>
                <w:rFonts w:ascii="Times New Roman" w:hAnsi="Times New Roman"/>
                <w:b/>
                <w:sz w:val="16"/>
                <w:szCs w:val="16"/>
              </w:rPr>
              <w:t>PRESENZA</w:t>
            </w:r>
          </w:p>
        </w:tc>
      </w:tr>
      <w:tr w:rsidR="004900A9" w14:paraId="0811E3AF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tblHeader/>
          <w:jc w:val="center"/>
        </w:trPr>
        <w:tc>
          <w:tcPr>
            <w:tcW w:w="43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18573" w14:textId="77777777" w:rsid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94B0A" w14:textId="77777777" w:rsid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  <w:tc>
          <w:tcPr>
            <w:tcW w:w="1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0BCAA" w14:textId="77777777" w:rsid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28D50" w14:textId="77777777" w:rsid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DISTRETTO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421D0" w14:textId="77777777" w:rsidR="004900A9" w:rsidRDefault="004900A9" w:rsidP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GO TO MEETING</w:t>
            </w:r>
          </w:p>
        </w:tc>
      </w:tr>
      <w:tr w:rsidR="004900A9" w14:paraId="4BD034FA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701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Governatore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E39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Pietro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44C7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GIANNINI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C881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6AAB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04343AE4" w14:textId="77777777" w:rsidTr="004900A9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D41D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F24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775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6EA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3C7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535674B1" w14:textId="77777777" w:rsidTr="004900A9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3FF2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Adda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D867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Maria Paola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B67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SALOMONI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E546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7370" w14:textId="77777777" w:rsidR="004900A9" w:rsidRDefault="004900A9">
            <w:pPr>
              <w:pStyle w:val="Predefinito"/>
            </w:pPr>
          </w:p>
        </w:tc>
      </w:tr>
      <w:tr w:rsidR="004900A9" w14:paraId="0F37DD72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7E7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Brianza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49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Giuseppe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E717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NAVAVARINI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320E4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BC0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56649E55" w14:textId="77777777" w:rsidTr="004900A9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7240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Lario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DCA3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Filippo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066E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ARCIONI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A8634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1D0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1B4AAA16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D17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Assistente del Governatore Gruppo Monza Brianza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C4FD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Giovanni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0E2D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BOGANI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C5C15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47A7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11772502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CE5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Olona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540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Laura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314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BRIANZA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BA5D2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3D2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4E9FD444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3878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Orobico 1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3430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Nicoletta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F161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SILVESTRI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6E0A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A5A1C" w14:textId="77777777" w:rsidR="004900A9" w:rsidRDefault="004900A9">
            <w:pPr>
              <w:pStyle w:val="Predefinito"/>
            </w:pPr>
          </w:p>
        </w:tc>
      </w:tr>
      <w:tr w:rsidR="004900A9" w14:paraId="0A70F46A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045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Orobico 2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6CDC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Umberto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55E1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ROMANO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B80BD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B0FE" w14:textId="77777777" w:rsidR="004900A9" w:rsidRDefault="004900A9">
            <w:pPr>
              <w:pStyle w:val="Predefinito"/>
            </w:pPr>
          </w:p>
        </w:tc>
      </w:tr>
      <w:tr w:rsidR="004900A9" w14:paraId="10945B4C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4ED1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Assistente del Governatore Gruppo Seprio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5664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Giuseppe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1D5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DEL BENE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F55E4" w14:textId="77777777" w:rsidR="004900A9" w:rsidRDefault="004900A9">
            <w:pPr>
              <w:pStyle w:val="Predefinito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EA03" w14:textId="77777777" w:rsidR="004900A9" w:rsidRDefault="004900A9">
            <w:pPr>
              <w:pStyle w:val="Predefinito"/>
              <w:shd w:val="clear" w:color="auto" w:fill="00FF00"/>
            </w:pPr>
          </w:p>
        </w:tc>
      </w:tr>
      <w:tr w:rsidR="004900A9" w14:paraId="36BC60DD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F1CC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7BB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667B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50F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CEC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5B36D314" w14:textId="77777777" w:rsidTr="004900A9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DD71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Fondazione Rotary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2C1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Cesare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13C4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CARDANI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9292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AA5C8" w14:textId="77777777" w:rsidR="004900A9" w:rsidRDefault="004900A9">
            <w:pPr>
              <w:pStyle w:val="Predefinito"/>
            </w:pPr>
          </w:p>
        </w:tc>
      </w:tr>
      <w:tr w:rsidR="004900A9" w14:paraId="2140B2AF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C95F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Relazioni Pubbliche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B7B7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Franco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ED926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GIACOTTI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4F56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697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359C589A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3A82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Programmi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01E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Sergio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0E2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MORONI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FC529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B8B51" w14:textId="77777777" w:rsidR="004900A9" w:rsidRDefault="004900A9">
            <w:pPr>
              <w:pStyle w:val="Predefinito"/>
            </w:pPr>
          </w:p>
        </w:tc>
      </w:tr>
      <w:tr w:rsidR="004900A9" w14:paraId="71D1215D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FCBE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Azione Giovanile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F6E4E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Enrico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A86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CAVALLINI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AA93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887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699DDE25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9D39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Azione Professionale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7036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Giulio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B2FA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PANDINI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2FAC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CC0C" w14:textId="77777777" w:rsidR="004900A9" w:rsidRDefault="004900A9">
            <w:pPr>
              <w:pStyle w:val="Predefinito"/>
            </w:pPr>
          </w:p>
        </w:tc>
      </w:tr>
      <w:tr w:rsidR="004900A9" w14:paraId="07BF68D8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01FF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Presidente Commissione Distrettuale Alumni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F72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Alberto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BA3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GANNA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2BF9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AE5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6D3B7E22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CD0E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Presidente Commissione Distrettuale Effettivo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80D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Roberto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330B0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DOTTI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FAA73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E7C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57885E20" w14:textId="77777777" w:rsidTr="004900A9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2D650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Rappresentante Distrettuale Rotaract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48D8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Eugenio Niccolò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7804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CASSOTTI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077F6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E83E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1F1B8FFC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FD60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Responsabile Distrettuale della Formazione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B3A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Anna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37AE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ZOTTOLA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5985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EAE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41F6AA9E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782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Responsabile Global Reward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117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Mariano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3217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DA RONCH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65BD2" w14:textId="77777777" w:rsidR="004900A9" w:rsidRDefault="004900A9">
            <w:pPr>
              <w:pStyle w:val="Predefinito"/>
              <w:shd w:val="clear" w:color="auto" w:fill="FF00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D5B5C" w14:textId="77777777" w:rsidR="004900A9" w:rsidRDefault="004900A9">
            <w:pPr>
              <w:pStyle w:val="Predefinito"/>
              <w:shd w:val="clear" w:color="auto" w:fill="FF0000"/>
            </w:pPr>
          </w:p>
        </w:tc>
      </w:tr>
      <w:tr w:rsidR="004900A9" w14:paraId="044B510A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C533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Responsabile sotto Commissione Distretto Sviluppo dell’Effettivo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C9A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Federico Friedel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41A3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ELZI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FCC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8893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6F004C29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93D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Responsabile sotto Commissione Distrettuale Espansione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B90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Davide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F18C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GALLASSO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6DAF8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30E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4014181B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A1D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Delegato del Governatore - Aquaplus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C03D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Angelo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E1E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NOVARA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9830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93C8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46E93A0B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907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Delegato del Governatore - Fundraising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D1B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Alessandro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1575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PENNE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DC3B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E9C25" w14:textId="77777777" w:rsidR="004900A9" w:rsidRDefault="004900A9">
            <w:pPr>
              <w:pStyle w:val="Predefinito"/>
            </w:pPr>
          </w:p>
        </w:tc>
      </w:tr>
      <w:tr w:rsidR="004900A9" w14:paraId="2C1F6FB1" w14:textId="77777777" w:rsidTr="004900A9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828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Delegato del Governatore - Piano Strategico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2AC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Nicola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AA5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GUASTADISEGNI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1B27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ACEA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4B6EA29C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9551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Delegato del Governatore - Risk Management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313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Claudio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27A8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COMINELLI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82AAD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161A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60CCED97" w14:textId="77777777" w:rsidTr="004900A9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193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Delegato del Governatore - Rotaryteca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1CF1E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Paolo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36DE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MORETTI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C96CE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22CC8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1B056890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9A4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Delegato del Governatore – Promozione Congresso Internazionale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D9F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Paolo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0540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BUONFINO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BFEB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897D" w14:textId="77777777" w:rsidR="004900A9" w:rsidRDefault="004900A9">
            <w:pPr>
              <w:pStyle w:val="Predefinito"/>
            </w:pPr>
          </w:p>
        </w:tc>
      </w:tr>
      <w:tr w:rsidR="004900A9" w14:paraId="606835FF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223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AA3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9D59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6C6D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36D62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1ED71D99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C58F9" w14:textId="77777777" w:rsidR="004900A9" w:rsidRDefault="007C5441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>Segretario Distrettale e P</w:t>
            </w:r>
            <w:r w:rsidR="004900A9">
              <w:rPr>
                <w:rFonts w:ascii="Times New Roman" w:hAnsi="Times New Roman"/>
                <w:sz w:val="16"/>
                <w:szCs w:val="16"/>
              </w:rPr>
              <w:t>res. Comm. Amministrazione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DFA0F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Edoardo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EF4B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GERBELLI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F7743" w14:textId="77777777" w:rsidR="004900A9" w:rsidRDefault="004900A9">
            <w:pPr>
              <w:pStyle w:val="Predefinito"/>
              <w:shd w:val="clear" w:color="auto" w:fill="00FF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0A3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  <w:tr w:rsidR="004900A9" w14:paraId="7C4F9A87" w14:textId="77777777" w:rsidTr="004900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72C9B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Tesoriere Distrettuale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1A39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Carmine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5F20C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PAGANO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37B39" w14:textId="77777777" w:rsidR="004900A9" w:rsidRDefault="004900A9">
            <w:pPr>
              <w:pStyle w:val="Predefinito"/>
              <w:shd w:val="clear" w:color="auto" w:fill="00FF00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AEA69" w14:textId="77777777" w:rsidR="004900A9" w:rsidRDefault="004900A9">
            <w:pPr>
              <w:pStyle w:val="Predefinito"/>
            </w:pPr>
          </w:p>
        </w:tc>
      </w:tr>
      <w:tr w:rsidR="004900A9" w14:paraId="19C604FB" w14:textId="77777777" w:rsidTr="004900A9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4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2BD3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Prefetto Distrettuale 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5FE04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Gaetano 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EBA6A" w14:textId="77777777" w:rsidR="004900A9" w:rsidRDefault="004900A9">
            <w:pPr>
              <w:pStyle w:val="Predefini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16"/>
                <w:szCs w:val="16"/>
              </w:rPr>
              <w:t xml:space="preserve">BRIOLINI 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261FB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9C32" w14:textId="77777777" w:rsidR="004900A9" w:rsidRDefault="004900A9">
            <w:pPr>
              <w:pStyle w:val="Predefinito"/>
              <w:shd w:val="clear" w:color="auto" w:fill="FF000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</w:tr>
    </w:tbl>
    <w:p w14:paraId="5CB9CA5A" w14:textId="77777777" w:rsidR="00EE32B9" w:rsidRDefault="00EE32B9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tbl>
      <w:tblPr>
        <w:tblW w:w="0" w:type="auto"/>
        <w:tblInd w:w="7376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1030"/>
      </w:tblGrid>
      <w:tr w:rsidR="00EE32B9" w14:paraId="4564EA50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4CF3C" w14:textId="77777777" w:rsidR="00EE32B9" w:rsidRDefault="00405BBE">
            <w:pPr>
              <w:pStyle w:val="Contenutotabella"/>
            </w:pPr>
            <w:r>
              <w:rPr>
                <w:rFonts w:ascii="Times New Roman" w:hAnsi="Times New Roman"/>
                <w:sz w:val="16"/>
                <w:szCs w:val="16"/>
              </w:rPr>
              <w:t>presente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2A42" w14:textId="77777777" w:rsidR="00EE32B9" w:rsidRDefault="00EE32B9">
            <w:pPr>
              <w:pStyle w:val="Contenutotabella"/>
              <w:shd w:val="clear" w:color="auto" w:fill="00FF00"/>
            </w:pPr>
          </w:p>
        </w:tc>
      </w:tr>
      <w:tr w:rsidR="00EE32B9" w14:paraId="0BB6987E" w14:textId="77777777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CBB7" w14:textId="77777777" w:rsidR="00EE32B9" w:rsidRDefault="00405BBE">
            <w:pPr>
              <w:pStyle w:val="Contenutotabella"/>
            </w:pPr>
            <w:r>
              <w:rPr>
                <w:rFonts w:ascii="Times New Roman" w:hAnsi="Times New Roman"/>
                <w:sz w:val="16"/>
                <w:szCs w:val="16"/>
              </w:rPr>
              <w:t>assente</w:t>
            </w:r>
          </w:p>
        </w:tc>
        <w:tc>
          <w:tcPr>
            <w:tcW w:w="10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FE5A" w14:textId="77777777" w:rsidR="00EE32B9" w:rsidRDefault="00EE32B9">
            <w:pPr>
              <w:pStyle w:val="Contenutotabella"/>
              <w:shd w:val="clear" w:color="auto" w:fill="FF0000"/>
            </w:pPr>
          </w:p>
        </w:tc>
      </w:tr>
    </w:tbl>
    <w:p w14:paraId="7704CC6C" w14:textId="77777777" w:rsidR="00EE32B9" w:rsidRDefault="00EE32B9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E234359" w14:textId="77777777" w:rsidR="00EE32B9" w:rsidRDefault="00EE32B9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9DB6766" w14:textId="77777777" w:rsidR="00EE32B9" w:rsidRDefault="00405BBE">
      <w:pPr>
        <w:pStyle w:val="Predefini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Times New Roman" w:hAnsi="Times New Roman"/>
          <w:sz w:val="20"/>
          <w:szCs w:val="20"/>
        </w:rPr>
        <w:t>ORDINE DEL GIORNO:</w:t>
      </w:r>
    </w:p>
    <w:p w14:paraId="711AAB7D" w14:textId="77777777" w:rsidR="00EE32B9" w:rsidRDefault="00EE32B9">
      <w:pPr>
        <w:pStyle w:val="Predefinito"/>
      </w:pPr>
    </w:p>
    <w:p w14:paraId="2731C8EE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Effettivo</w:t>
      </w:r>
    </w:p>
    <w:p w14:paraId="3BF6294E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Seminario sulla Leadership</w:t>
      </w:r>
    </w:p>
    <w:p w14:paraId="6D9B5CD1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Statuto e Regolamento di Club</w:t>
      </w:r>
    </w:p>
    <w:p w14:paraId="7C44A2B3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Sovvenzioni Distrettuali</w:t>
      </w:r>
    </w:p>
    <w:p w14:paraId="7022B911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Situazione versamenti a favore della Fondazione Rotary</w:t>
      </w:r>
    </w:p>
    <w:p w14:paraId="7F22ADBE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Iniziative a favore dei 100 anni della Fondazione Rotary</w:t>
      </w:r>
    </w:p>
    <w:p w14:paraId="707059DE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Accordi</w:t>
      </w:r>
    </w:p>
    <w:p w14:paraId="21347FA1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Iniziative pro zone Terremotate</w:t>
      </w:r>
    </w:p>
    <w:p w14:paraId="7610FF34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Congresso di</w:t>
      </w:r>
      <w:r>
        <w:rPr>
          <w:rFonts w:ascii="Times New Roman" w:hAnsi="Times New Roman"/>
          <w:sz w:val="20"/>
          <w:szCs w:val="20"/>
        </w:rPr>
        <w:t xml:space="preserve"> Atlanta</w:t>
      </w:r>
    </w:p>
    <w:p w14:paraId="051B652E" w14:textId="77777777" w:rsidR="00EE32B9" w:rsidRDefault="00405BBE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Congresso Distrettuale del 27 maggio</w:t>
      </w:r>
    </w:p>
    <w:p w14:paraId="07054FC9" w14:textId="77777777" w:rsidR="00EE32B9" w:rsidRDefault="007C5441">
      <w:pPr>
        <w:pStyle w:val="Predefinito"/>
        <w:numPr>
          <w:ilvl w:val="0"/>
          <w:numId w:val="1"/>
        </w:numPr>
      </w:pPr>
      <w:r>
        <w:rPr>
          <w:rFonts w:ascii="Times New Roman" w:hAnsi="Times New Roman"/>
          <w:sz w:val="20"/>
          <w:szCs w:val="20"/>
        </w:rPr>
        <w:t>Open D</w:t>
      </w:r>
      <w:bookmarkStart w:id="0" w:name="_GoBack"/>
      <w:bookmarkEnd w:id="0"/>
      <w:r w:rsidR="00405BBE">
        <w:rPr>
          <w:rFonts w:ascii="Times New Roman" w:hAnsi="Times New Roman"/>
          <w:sz w:val="20"/>
          <w:szCs w:val="20"/>
        </w:rPr>
        <w:t>ay sede</w:t>
      </w:r>
    </w:p>
    <w:p w14:paraId="71D27CBA" w14:textId="77777777" w:rsidR="00EE32B9" w:rsidRDefault="00EE32B9">
      <w:pPr>
        <w:pStyle w:val="Predefinito"/>
      </w:pPr>
    </w:p>
    <w:p w14:paraId="3307D9F1" w14:textId="77777777" w:rsidR="00EE32B9" w:rsidRDefault="00EE32B9">
      <w:pPr>
        <w:pStyle w:val="Predefinito"/>
      </w:pPr>
    </w:p>
    <w:p w14:paraId="4F40BB75" w14:textId="77777777" w:rsidR="00EE32B9" w:rsidRDefault="00EE32B9">
      <w:pPr>
        <w:pStyle w:val="Predefinito"/>
      </w:pPr>
    </w:p>
    <w:p w14:paraId="0164473B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Governatore Pietro GIANNINI saluta tutti pre</w:t>
      </w:r>
      <w:r>
        <w:rPr>
          <w:rFonts w:ascii="Times New Roman" w:hAnsi="Times New Roman"/>
          <w:sz w:val="20"/>
          <w:szCs w:val="20"/>
        </w:rPr>
        <w:t>senti e quelli collegati online:</w:t>
      </w:r>
      <w:r>
        <w:rPr>
          <w:rFonts w:ascii="Times New Roman" w:hAnsi="Times New Roman"/>
          <w:sz w:val="20"/>
          <w:szCs w:val="20"/>
        </w:rPr>
        <w:t xml:space="preserve"> Prima di introdurre il primo argomento all’ordine del giorno presenta la nuova sede di via Antonio Canova e ringr</w:t>
      </w:r>
      <w:r>
        <w:rPr>
          <w:rFonts w:ascii="Times New Roman" w:hAnsi="Times New Roman"/>
          <w:sz w:val="20"/>
          <w:szCs w:val="20"/>
        </w:rPr>
        <w:t>azia tutte le persone che hanno contribuito alla sua realizzazione in tempi veramente ristretti.</w:t>
      </w:r>
    </w:p>
    <w:p w14:paraId="7F0D6019" w14:textId="77777777" w:rsidR="00EE32B9" w:rsidRDefault="00EE32B9">
      <w:pPr>
        <w:pStyle w:val="Predefinito"/>
      </w:pPr>
    </w:p>
    <w:p w14:paraId="3F2C8BBB" w14:textId="77777777" w:rsidR="00EE32B9" w:rsidRDefault="00EE32B9">
      <w:pPr>
        <w:pStyle w:val="Predefinito"/>
      </w:pPr>
    </w:p>
    <w:p w14:paraId="2AF9527C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1 - Effettivo</w:t>
      </w:r>
    </w:p>
    <w:p w14:paraId="39DE38D0" w14:textId="77777777" w:rsidR="00EE32B9" w:rsidRDefault="00EE32B9">
      <w:pPr>
        <w:pStyle w:val="Predefinito"/>
      </w:pPr>
    </w:p>
    <w:p w14:paraId="1D364E45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L’Effettivo al 12 gennaio 2017 risulta essere per il Distretto 2042 di 2165 soci con un incremento rispetto al primo luglio 2016 di 14 nuovi s</w:t>
      </w:r>
      <w:r>
        <w:rPr>
          <w:rFonts w:ascii="Times New Roman" w:hAnsi="Times New Roman"/>
          <w:sz w:val="20"/>
          <w:szCs w:val="20"/>
        </w:rPr>
        <w:t>oci. Purtroppo questi dati non sono allineati con i due data base (GeRo e MyRotary) e dalla presenza volubile dell’eClub. Se l’allineamento dei dati tra GeRo e My Rotary sarà a breve sistemato ciò non si potrà dire con l’eClub in quanto ad oggi non ci sono</w:t>
      </w:r>
      <w:r>
        <w:rPr>
          <w:rFonts w:ascii="Times New Roman" w:hAnsi="Times New Roman"/>
          <w:sz w:val="20"/>
          <w:szCs w:val="20"/>
        </w:rPr>
        <w:t xml:space="preserve"> strumenti tali per una verifica distrettuale per la sua gestione.</w:t>
      </w:r>
    </w:p>
    <w:p w14:paraId="47656437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Governatore annuncia che a breve ci sarà la costituzione del nuovo Club “Hospital One – San Giovanni XXIII Papa” Bergamo. A tal proposito interviene Giulio PANDINI che chiede chiarimenti</w:t>
      </w:r>
      <w:r>
        <w:rPr>
          <w:rFonts w:ascii="Times New Roman" w:hAnsi="Times New Roman"/>
          <w:sz w:val="20"/>
          <w:szCs w:val="20"/>
        </w:rPr>
        <w:t xml:space="preserve"> su questo nuovo Club e sulla sua territorialità. Il Governatore spiega che sarà un Club che non avrà riferimenti territoriali, ma opererà su progetti specifici.</w:t>
      </w:r>
    </w:p>
    <w:p w14:paraId="17C25FD5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Si è poi continuato con l’esame dei dati a livello di Gruppo evidenziandone le differenze risc</w:t>
      </w:r>
      <w:r>
        <w:rPr>
          <w:rFonts w:ascii="Times New Roman" w:hAnsi="Times New Roman"/>
          <w:sz w:val="20"/>
          <w:szCs w:val="20"/>
        </w:rPr>
        <w:t>ontrate con i dati inseriti nei succitati data base.</w:t>
      </w:r>
    </w:p>
    <w:p w14:paraId="16E33DA8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E’ stata, inoltre, l’occasione per mostrare le modifiche che il RI sta apportando al sito Web, che lo ha reso più attuale ed incisivo. L’invito e l’auspicio rivolto agli AdG è stato quello di poter veder</w:t>
      </w:r>
      <w:r>
        <w:rPr>
          <w:rFonts w:ascii="Times New Roman" w:hAnsi="Times New Roman"/>
          <w:sz w:val="20"/>
          <w:szCs w:val="20"/>
        </w:rPr>
        <w:t>e nel prossimo futuro anche un miglioramento dei siti web dei nostri Club. Ha ribadito con rammarico che purtroppo a tutt’oggi alcuni Club non hanno ancora inserito in Rotary Club Central i propri dati.</w:t>
      </w:r>
    </w:p>
    <w:p w14:paraId="26C11041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Interviene il Segretario Edoardo GERBELLI mettendo al</w:t>
      </w:r>
      <w:r>
        <w:rPr>
          <w:rFonts w:ascii="Times New Roman" w:hAnsi="Times New Roman"/>
          <w:sz w:val="20"/>
          <w:szCs w:val="20"/>
        </w:rPr>
        <w:t xml:space="preserve"> corrente i presenti che nel prossimo mese di febbraio verranno fatti degli incontri riservati ai Segretari di Club per accompagnarli nella stesura della dash bboard dell’Attestato </w:t>
      </w:r>
      <w:r>
        <w:rPr>
          <w:rFonts w:ascii="Times New Roman" w:hAnsi="Times New Roman"/>
          <w:sz w:val="20"/>
          <w:szCs w:val="20"/>
        </w:rPr>
        <w:lastRenderedPageBreak/>
        <w:t>Presidenziale.</w:t>
      </w:r>
    </w:p>
    <w:p w14:paraId="57994642" w14:textId="77777777" w:rsidR="00EE32B9" w:rsidRDefault="00EE32B9">
      <w:pPr>
        <w:pStyle w:val="Predefinito"/>
      </w:pPr>
    </w:p>
    <w:p w14:paraId="2E29381B" w14:textId="77777777" w:rsidR="00EE32B9" w:rsidRDefault="00EE32B9">
      <w:pPr>
        <w:pStyle w:val="Predefinito"/>
      </w:pPr>
    </w:p>
    <w:p w14:paraId="7E5A2D62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2 – Seminario sulla leadership</w:t>
      </w:r>
    </w:p>
    <w:p w14:paraId="648C170A" w14:textId="77777777" w:rsidR="00EE32B9" w:rsidRDefault="00EE32B9">
      <w:pPr>
        <w:pStyle w:val="Predefinito"/>
      </w:pPr>
    </w:p>
    <w:p w14:paraId="6D5CC002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28 gennaio ci sarà il s</w:t>
      </w:r>
      <w:r>
        <w:rPr>
          <w:rFonts w:ascii="Times New Roman" w:hAnsi="Times New Roman"/>
          <w:sz w:val="20"/>
          <w:szCs w:val="20"/>
        </w:rPr>
        <w:t>eminario predisposto dalla Commissione Formazione con la Presidenza di Anna ZOTTOLA. Il seminario si svolgerà presso l’auditorium della Banca di Credito Cooperativo a Barlassina (MB). Il programma prevede una serie di interventi strutturati (vedere locandi</w:t>
      </w:r>
      <w:r>
        <w:rPr>
          <w:rFonts w:ascii="Times New Roman" w:hAnsi="Times New Roman"/>
          <w:sz w:val="20"/>
          <w:szCs w:val="20"/>
        </w:rPr>
        <w:t>na) a partire dalle ore 9,00 fino alle ore 13,00, orario di chiusura.</w:t>
      </w:r>
    </w:p>
    <w:p w14:paraId="1A3F03B7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Dato l’elevato livello degli oratori il Governatore chiede che venga fatta una informazione capillare presso tutti i Club affinchè ci possa essere una significativa partecipazione dei So</w:t>
      </w:r>
      <w:r>
        <w:rPr>
          <w:rFonts w:ascii="Times New Roman" w:hAnsi="Times New Roman"/>
          <w:sz w:val="20"/>
          <w:szCs w:val="20"/>
        </w:rPr>
        <w:t>ci.</w:t>
      </w:r>
    </w:p>
    <w:p w14:paraId="7E7E4809" w14:textId="77777777" w:rsidR="00EE32B9" w:rsidRDefault="00EE32B9">
      <w:pPr>
        <w:pStyle w:val="Predefinito"/>
      </w:pPr>
    </w:p>
    <w:p w14:paraId="4D9E8930" w14:textId="77777777" w:rsidR="00EE32B9" w:rsidRDefault="00EE32B9">
      <w:pPr>
        <w:pStyle w:val="Predefinito"/>
      </w:pPr>
    </w:p>
    <w:p w14:paraId="5601E375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3 – Statuto e Regolamento di Club</w:t>
      </w:r>
    </w:p>
    <w:p w14:paraId="217FE45C" w14:textId="77777777" w:rsidR="00EE32B9" w:rsidRDefault="00EE32B9">
      <w:pPr>
        <w:pStyle w:val="Predefinito"/>
      </w:pPr>
    </w:p>
    <w:p w14:paraId="426863A1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L’argomento viene illustrato da Cesare CARDANI il quale ha fatto un’analisi comparata dei testi nuovi con quelli precedenti. Nell’allegato che verrà inviato a tutti i componenti della SD sono state evidenziate le mo</w:t>
      </w:r>
      <w:r>
        <w:rPr>
          <w:rFonts w:ascii="Times New Roman" w:hAnsi="Times New Roman"/>
          <w:sz w:val="20"/>
          <w:szCs w:val="20"/>
        </w:rPr>
        <w:t xml:space="preserve">difiche essenziali e più importanti. Lo Statuto DEVE ESSERE </w:t>
      </w:r>
      <w:r>
        <w:rPr>
          <w:rFonts w:ascii="Times New Roman" w:hAnsi="Times New Roman"/>
          <w:sz w:val="20"/>
          <w:szCs w:val="20"/>
          <w:u w:val="single"/>
        </w:rPr>
        <w:t>ADOTTATO</w:t>
      </w:r>
      <w:r>
        <w:rPr>
          <w:rFonts w:ascii="Times New Roman" w:hAnsi="Times New Roman"/>
          <w:sz w:val="20"/>
          <w:szCs w:val="20"/>
        </w:rPr>
        <w:t xml:space="preserve"> da ogni Club. Lo Statuto non può essere modificato, mentre il Regolamento può essere adeguato alle esigenze del singolo Club compatibilmente con le norme dello Statuto stesso. Cesare CARD</w:t>
      </w:r>
      <w:r>
        <w:rPr>
          <w:rFonts w:ascii="Times New Roman" w:hAnsi="Times New Roman"/>
          <w:sz w:val="20"/>
          <w:szCs w:val="20"/>
        </w:rPr>
        <w:t>ANI ha caldamente consigliato di ratificarli con sollecitudine e suggerito che è opportuno che ogni Club proceda alla modifica del Regolamento partendo dal proprio “ripulendolo” dalle incongruità con il nuovo Statuto.</w:t>
      </w:r>
    </w:p>
    <w:p w14:paraId="39C2F8E5" w14:textId="77777777" w:rsidR="00EE32B9" w:rsidRDefault="00EE32B9">
      <w:pPr>
        <w:pStyle w:val="Predefinito"/>
      </w:pPr>
    </w:p>
    <w:p w14:paraId="07D34821" w14:textId="77777777" w:rsidR="00EE32B9" w:rsidRDefault="00EE32B9">
      <w:pPr>
        <w:pStyle w:val="Predefinito"/>
      </w:pPr>
    </w:p>
    <w:p w14:paraId="4F82D2C9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4- Sovvenzioni Distrettuali</w:t>
      </w:r>
    </w:p>
    <w:p w14:paraId="68DD36B8" w14:textId="77777777" w:rsidR="00EE32B9" w:rsidRDefault="00EE32B9">
      <w:pPr>
        <w:pStyle w:val="Predefinito"/>
      </w:pPr>
    </w:p>
    <w:p w14:paraId="0989188C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Facendo</w:t>
      </w:r>
      <w:r>
        <w:rPr>
          <w:rFonts w:ascii="Times New Roman" w:hAnsi="Times New Roman"/>
          <w:sz w:val="20"/>
          <w:szCs w:val="20"/>
        </w:rPr>
        <w:t xml:space="preserve"> il punto sulle Sovvenzioni distrettuali, Cesare CARDANI ha posto il problema che ad oggi sono pochi i Club che hanno richiesto l’erogazione del contributo finanziato. Anche se questo comportamento dei Club può essere in linea con il passato, occorre però </w:t>
      </w:r>
      <w:r>
        <w:rPr>
          <w:rFonts w:ascii="Times New Roman" w:hAnsi="Times New Roman"/>
          <w:sz w:val="20"/>
          <w:szCs w:val="20"/>
        </w:rPr>
        <w:t>che i Club si attivino per tempo nella raccolta della documentazione necessaria affinchè possa essere devoluto il contributo. Se dei Club sono al corrente della impossibilità a raccogliere tale documentazione, oppure intende rinunciare, per diversi motivi,</w:t>
      </w:r>
      <w:r>
        <w:rPr>
          <w:rFonts w:ascii="Times New Roman" w:hAnsi="Times New Roman"/>
          <w:sz w:val="20"/>
          <w:szCs w:val="20"/>
        </w:rPr>
        <w:t xml:space="preserve"> alla realizzazione del proprio progetto, lo comunichi immediatamente. Non bisogna aspettare il 30 di giugno.</w:t>
      </w:r>
    </w:p>
    <w:p w14:paraId="6B7F7552" w14:textId="77777777" w:rsidR="00EE32B9" w:rsidRDefault="00EE32B9">
      <w:pPr>
        <w:pStyle w:val="Predefinito"/>
      </w:pPr>
    </w:p>
    <w:p w14:paraId="13C4A90D" w14:textId="77777777" w:rsidR="00EE32B9" w:rsidRDefault="00EE32B9">
      <w:pPr>
        <w:pStyle w:val="Predefinito"/>
      </w:pPr>
    </w:p>
    <w:p w14:paraId="7A961EAD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5 – Situazione versamenti a favore della Fondazione Rotary</w:t>
      </w:r>
    </w:p>
    <w:p w14:paraId="6C23D392" w14:textId="77777777" w:rsidR="00EE32B9" w:rsidRDefault="00EE32B9">
      <w:pPr>
        <w:pStyle w:val="Predefinito"/>
      </w:pPr>
    </w:p>
    <w:p w14:paraId="35788AA4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Medesimo discorso vale per quanta riguarda i versamenti alla RF. Molti Club aspettan</w:t>
      </w:r>
      <w:r>
        <w:rPr>
          <w:rFonts w:ascii="Times New Roman" w:hAnsi="Times New Roman"/>
          <w:sz w:val="20"/>
          <w:szCs w:val="20"/>
        </w:rPr>
        <w:t>o la fine del loro mandato per effettuare il contributo promesso. Ciò non ha senso, soprattutto se la somma è stata già prevista in bilancio. Se poi, per vari motivi, il Club non riuscisse a far fronte alla promessa data è bene che venga comunicato immedia</w:t>
      </w:r>
      <w:r>
        <w:rPr>
          <w:rFonts w:ascii="Times New Roman" w:hAnsi="Times New Roman"/>
          <w:sz w:val="20"/>
          <w:szCs w:val="20"/>
        </w:rPr>
        <w:t>tamente in modo da mettere in condizione il Distretto di attuare le opportune correzioni di previsione.</w:t>
      </w:r>
    </w:p>
    <w:p w14:paraId="6C6B8021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 xml:space="preserve">Enrico CAVALLINI chiede se un Club versa poco o nulla alla RF questo può chiedere le sovvenzioni. Cesare CARDANI, nel rispondere, fa presente che non </w:t>
      </w:r>
      <w:r>
        <w:rPr>
          <w:rFonts w:ascii="Times New Roman" w:hAnsi="Times New Roman"/>
          <w:sz w:val="20"/>
          <w:szCs w:val="20"/>
        </w:rPr>
        <w:t>esiste una regola. Però, è ovvio che se un Club non partecipa alla raccolta fondi per tre anni esso sarà posto in condizione di “riflettere sul proprio filling con la RF e di trarne le dovute conseguenze”.</w:t>
      </w:r>
    </w:p>
    <w:p w14:paraId="731F67EC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Cesare CARDINI ha poi aggiornato i presenti sull'a</w:t>
      </w:r>
      <w:r>
        <w:rPr>
          <w:rFonts w:ascii="Times New Roman" w:hAnsi="Times New Roman"/>
          <w:sz w:val="20"/>
          <w:szCs w:val="20"/>
        </w:rPr>
        <w:t xml:space="preserve">ndamento della lotta alla polio. All’11 gennaio 2017 si sono verificati </w:t>
      </w:r>
    </w:p>
    <w:p w14:paraId="16E2C558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35 casi di virus WPV contro i 74 dell’anno 2015 e 4 casi di virus cVDPV a fronte degli 11 del 2015. E’ una lenta, ma progressiva marcia verso il successo.</w:t>
      </w:r>
    </w:p>
    <w:p w14:paraId="14B97725" w14:textId="77777777" w:rsidR="00EE32B9" w:rsidRDefault="00EE32B9">
      <w:pPr>
        <w:pStyle w:val="Predefinito"/>
      </w:pPr>
    </w:p>
    <w:p w14:paraId="2A1C866F" w14:textId="77777777" w:rsidR="00EE32B9" w:rsidRDefault="00EE32B9">
      <w:pPr>
        <w:pStyle w:val="Predefinito"/>
      </w:pPr>
    </w:p>
    <w:p w14:paraId="235E0873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6 - Iniziative a favore de</w:t>
      </w:r>
      <w:r>
        <w:rPr>
          <w:rFonts w:ascii="Times New Roman" w:hAnsi="Times New Roman"/>
          <w:b/>
          <w:bCs/>
          <w:sz w:val="20"/>
          <w:szCs w:val="20"/>
        </w:rPr>
        <w:t>i 100 anni della Fondazione Rotary</w:t>
      </w:r>
    </w:p>
    <w:p w14:paraId="6976D920" w14:textId="77777777" w:rsidR="00EE32B9" w:rsidRDefault="00EE32B9">
      <w:pPr>
        <w:pStyle w:val="Predefinito"/>
      </w:pPr>
    </w:p>
    <w:p w14:paraId="0F74870E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Governatore fa presente la difficile situazione, per la raccolta fondi, che si è venuta a formare con il terremoto ed il successivo peggioramento delle aree disastrate con l'aggravarsi delle condizioni meteoriche. Tut</w:t>
      </w:r>
      <w:r>
        <w:rPr>
          <w:rFonts w:ascii="Times New Roman" w:hAnsi="Times New Roman"/>
          <w:sz w:val="20"/>
          <w:szCs w:val="20"/>
        </w:rPr>
        <w:t>to questo però non deve scoraggiarci, ma aumentare la nostra capacità inventiva ed il nostro spirito di servizio per individuare ed attuare tutte le iniziative atte a raggiungere l’obiettivo proposta dal Presidente Internazionale J.Germ. A tal proposito ha</w:t>
      </w:r>
      <w:r>
        <w:rPr>
          <w:rFonts w:ascii="Times New Roman" w:hAnsi="Times New Roman"/>
          <w:sz w:val="20"/>
          <w:szCs w:val="20"/>
        </w:rPr>
        <w:t xml:space="preserve"> suggerito alcune idee che sono nate nei vari Club e che possono essere un’ottima base di partenza per un’azione di Gruppo. Gli AdG devono farsi carico di questo impegno ed attivarsi a tal proposito.</w:t>
      </w:r>
    </w:p>
    <w:p w14:paraId="046DE32E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Interviene Filippo ARCIONI che lamenta una carenza di li</w:t>
      </w:r>
      <w:r>
        <w:rPr>
          <w:rFonts w:ascii="Times New Roman" w:hAnsi="Times New Roman"/>
          <w:sz w:val="20"/>
          <w:szCs w:val="20"/>
        </w:rPr>
        <w:t>nee guida da seguire e quindi della difficoltà che gli AdG incontrano nel proporre la raccolta fondi ai loro Club.</w:t>
      </w:r>
    </w:p>
    <w:p w14:paraId="06B10CF1" w14:textId="77777777" w:rsidR="00EE32B9" w:rsidRDefault="00EE32B9">
      <w:pPr>
        <w:pStyle w:val="Predefinito"/>
      </w:pPr>
    </w:p>
    <w:p w14:paraId="514A39FD" w14:textId="77777777" w:rsidR="00EE32B9" w:rsidRDefault="00EE32B9">
      <w:pPr>
        <w:pStyle w:val="Predefinito"/>
      </w:pPr>
    </w:p>
    <w:p w14:paraId="279F80D8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7 – Accordi</w:t>
      </w:r>
    </w:p>
    <w:p w14:paraId="2D1EA175" w14:textId="77777777" w:rsidR="00EE32B9" w:rsidRDefault="00EE32B9">
      <w:pPr>
        <w:pStyle w:val="Predefinito"/>
      </w:pPr>
    </w:p>
    <w:p w14:paraId="0B24C7D2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Governatore ha annunciato che siamo finalmente in dirittura d’arrivo con la Regione Lombardia per la stesura delle modalità</w:t>
      </w:r>
      <w:r>
        <w:rPr>
          <w:rFonts w:ascii="Times New Roman" w:hAnsi="Times New Roman"/>
          <w:sz w:val="20"/>
          <w:szCs w:val="20"/>
        </w:rPr>
        <w:t xml:space="preserve"> di partecipazione dei Soci a supporto della Protezione Civile secondo il protocollo d’intesa firmato a Roma con il Dipartimento Nazionale di Protezione Civile. Illustra il format che ogni Club, che intende aderire a questo accordo, deve compilare. Indicaz</w:t>
      </w:r>
      <w:r>
        <w:rPr>
          <w:rFonts w:ascii="Times New Roman" w:hAnsi="Times New Roman"/>
          <w:sz w:val="20"/>
          <w:szCs w:val="20"/>
        </w:rPr>
        <w:t>ioni più dettagliate saranno fornite a breve ad ogni Club.</w:t>
      </w:r>
    </w:p>
    <w:p w14:paraId="1D126D40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 rapporti con la Regione Lombardia ultimamente sono stati ampliati e stanno dando ottimi risultati. Recentemente c’è stato l’incontro con il Governatore della Regione, Roberto MARONI, con il quale</w:t>
      </w:r>
      <w:r>
        <w:rPr>
          <w:rFonts w:ascii="Times New Roman" w:hAnsi="Times New Roman"/>
          <w:sz w:val="20"/>
          <w:szCs w:val="20"/>
        </w:rPr>
        <w:t xml:space="preserve"> si è concordato una strategia di collaborazione su specifici progetti proposti dal nostro Distretto.</w:t>
      </w:r>
    </w:p>
    <w:p w14:paraId="66F5FF4C" w14:textId="77777777" w:rsidR="00EE32B9" w:rsidRDefault="00EE32B9">
      <w:pPr>
        <w:pStyle w:val="Predefinito"/>
      </w:pPr>
    </w:p>
    <w:p w14:paraId="064FF8A7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A questo punto ha annunciato che il nostro Distretto è stato coinvolto direttamente dalla Curia di Milano per la “VISITA DEL PAPA” il 25 marzo a Monza do</w:t>
      </w:r>
      <w:r>
        <w:rPr>
          <w:rFonts w:ascii="Times New Roman" w:hAnsi="Times New Roman"/>
          <w:sz w:val="20"/>
          <w:szCs w:val="20"/>
        </w:rPr>
        <w:t>ve alle 15 celebrerà la Santa Messa. La nostra partecipazione comporta un significativo impegno finanziario ed organizzativo. Si dovrà studiare una modalità per non perdere questa importante occasione. I Club monzesi si stanno adoperando al caso.</w:t>
      </w:r>
    </w:p>
    <w:p w14:paraId="4502E3AD" w14:textId="77777777" w:rsidR="00EE32B9" w:rsidRDefault="00EE32B9">
      <w:pPr>
        <w:pStyle w:val="Predefinito"/>
      </w:pPr>
    </w:p>
    <w:p w14:paraId="1AE548DB" w14:textId="77777777" w:rsidR="00EE32B9" w:rsidRDefault="00EE32B9">
      <w:pPr>
        <w:pStyle w:val="Predefinito"/>
      </w:pPr>
    </w:p>
    <w:p w14:paraId="6928A756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8 – Ini</w:t>
      </w:r>
      <w:r>
        <w:rPr>
          <w:rFonts w:ascii="Times New Roman" w:hAnsi="Times New Roman"/>
          <w:b/>
          <w:bCs/>
          <w:sz w:val="20"/>
          <w:szCs w:val="20"/>
        </w:rPr>
        <w:t>ziative pro zone Terremotate</w:t>
      </w:r>
    </w:p>
    <w:p w14:paraId="57A88DC5" w14:textId="77777777" w:rsidR="00EE32B9" w:rsidRDefault="00EE32B9">
      <w:pPr>
        <w:pStyle w:val="Predefinito"/>
      </w:pPr>
    </w:p>
    <w:p w14:paraId="78539E3F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 xml:space="preserve">Il Governatore ha illustrato il percorso ed il comportamento tenuto dal nostro Distretto verso questa tragedia. Ora, dopo continue sollecitazioni presso i Distretti 2090 e 2080, siamo in possesso di una proposta concreta che </w:t>
      </w:r>
      <w:r>
        <w:rPr>
          <w:rFonts w:ascii="Times New Roman" w:hAnsi="Times New Roman"/>
          <w:sz w:val="20"/>
          <w:szCs w:val="20"/>
        </w:rPr>
        <w:t>stiamo valutando. A tal proposito il Governatore, con Giulio PANDINI (Presidente Commissione Distrettuale Azione Professionale), parteciperanno sabato 21 e domenica 22 gennaio ad un incontro ad Assisi e Camerino fra tutti i Governatori italiani e valuteran</w:t>
      </w:r>
      <w:r>
        <w:rPr>
          <w:rFonts w:ascii="Times New Roman" w:hAnsi="Times New Roman"/>
          <w:sz w:val="20"/>
          <w:szCs w:val="20"/>
        </w:rPr>
        <w:t>no la concretezza del progetto denominato “La Fenice” proposto dai due Distretti locali.</w:t>
      </w:r>
    </w:p>
    <w:p w14:paraId="3AEAD55E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La raccolta fondi, purtroppo sta procedendo a rilento. Ad oggi il Distretto ha raccolto circa 30.520,00 euro. Si pensa di arrivare almeno a 50.000,00, in modo da mette</w:t>
      </w:r>
      <w:r>
        <w:rPr>
          <w:rFonts w:ascii="Times New Roman" w:hAnsi="Times New Roman"/>
          <w:sz w:val="20"/>
          <w:szCs w:val="20"/>
        </w:rPr>
        <w:t>re in atto un intervento sostanzioso con tutti i Distretti d’Italia.</w:t>
      </w:r>
    </w:p>
    <w:p w14:paraId="5E084200" w14:textId="77777777" w:rsidR="00EE32B9" w:rsidRDefault="00EE32B9">
      <w:pPr>
        <w:pStyle w:val="Predefinito"/>
      </w:pPr>
    </w:p>
    <w:p w14:paraId="7DD8E572" w14:textId="77777777" w:rsidR="00EE32B9" w:rsidRDefault="00EE32B9">
      <w:pPr>
        <w:pStyle w:val="Predefinito"/>
      </w:pPr>
    </w:p>
    <w:p w14:paraId="04E73264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9 – Congresso di Atlanta</w:t>
      </w:r>
    </w:p>
    <w:p w14:paraId="3484D010" w14:textId="77777777" w:rsidR="00EE32B9" w:rsidRDefault="00EE32B9">
      <w:pPr>
        <w:pStyle w:val="Predefinito"/>
      </w:pPr>
    </w:p>
    <w:p w14:paraId="662ED651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Governatore ha ricordato che il Congresso del RI si svolgerà ad Atlanta dal 10 al 14 giugno 2017. Le iscrizioni si chiuderanno il 31 marzo e sino ad ora son</w:t>
      </w:r>
      <w:r>
        <w:rPr>
          <w:rFonts w:ascii="Times New Roman" w:hAnsi="Times New Roman"/>
          <w:sz w:val="20"/>
          <w:szCs w:val="20"/>
        </w:rPr>
        <w:t>o iscritti 8 soci del nostro Distretto. Spera che il numero dei partecipanti possa raddoppiare.</w:t>
      </w:r>
    </w:p>
    <w:p w14:paraId="2DE0DFD5" w14:textId="77777777" w:rsidR="00EE32B9" w:rsidRDefault="00EE32B9">
      <w:pPr>
        <w:pStyle w:val="Predefinito"/>
      </w:pPr>
    </w:p>
    <w:p w14:paraId="26F7B244" w14:textId="77777777" w:rsidR="00EE32B9" w:rsidRDefault="00EE32B9">
      <w:pPr>
        <w:pStyle w:val="Predefinito"/>
      </w:pPr>
    </w:p>
    <w:p w14:paraId="077EA3E9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10 – Congresso Distrettuale</w:t>
      </w:r>
    </w:p>
    <w:p w14:paraId="2062E6E1" w14:textId="77777777" w:rsidR="00EE32B9" w:rsidRDefault="00EE32B9">
      <w:pPr>
        <w:pStyle w:val="Predefinito"/>
      </w:pPr>
    </w:p>
    <w:p w14:paraId="0D401949" w14:textId="77777777" w:rsidR="00EE32B9" w:rsidRDefault="00EE32B9">
      <w:pPr>
        <w:pStyle w:val="Predefinito"/>
      </w:pPr>
    </w:p>
    <w:p w14:paraId="6F16CD4C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congresso Distrettuale si svolgerà il 27 maggio 2017. Per tale data occorre attivarsi subito per la raccolta della documentaz</w:t>
      </w:r>
      <w:r>
        <w:rPr>
          <w:rFonts w:ascii="Times New Roman" w:hAnsi="Times New Roman"/>
          <w:sz w:val="20"/>
          <w:szCs w:val="20"/>
        </w:rPr>
        <w:t>ione dei progetti realizzati o in fase di realizzazione in modo da poter esporre in modo adeguato l’impegno del Distretto per “SERVIRE L’UMANITA’”. Ciò anche perchè sarà il Past President Internazionale Richard KING a presiederlo.</w:t>
      </w:r>
    </w:p>
    <w:p w14:paraId="58CEDD43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A tal proposito si è dato</w:t>
      </w:r>
      <w:r>
        <w:rPr>
          <w:rFonts w:ascii="Times New Roman" w:hAnsi="Times New Roman"/>
          <w:sz w:val="20"/>
          <w:szCs w:val="20"/>
        </w:rPr>
        <w:t xml:space="preserve"> corso alla costituzione di un Comitato organizzativo che dovrà a breve presentare una scaletta dei lavori e del programma.</w:t>
      </w:r>
    </w:p>
    <w:p w14:paraId="130B2889" w14:textId="77777777" w:rsidR="00EE32B9" w:rsidRDefault="00EE32B9">
      <w:pPr>
        <w:pStyle w:val="Predefinito"/>
      </w:pPr>
    </w:p>
    <w:p w14:paraId="2E1ED767" w14:textId="77777777" w:rsidR="00EE32B9" w:rsidRDefault="00EE32B9">
      <w:pPr>
        <w:pStyle w:val="Predefinito"/>
      </w:pPr>
    </w:p>
    <w:p w14:paraId="703A56C4" w14:textId="77777777" w:rsidR="00EE32B9" w:rsidRDefault="00EE32B9">
      <w:pPr>
        <w:pStyle w:val="Predefinito"/>
      </w:pPr>
    </w:p>
    <w:p w14:paraId="091FA0EE" w14:textId="77777777" w:rsidR="00EE32B9" w:rsidRDefault="00405BBE">
      <w:pPr>
        <w:pStyle w:val="Predefinito"/>
      </w:pPr>
      <w:r>
        <w:rPr>
          <w:rFonts w:ascii="Times New Roman" w:hAnsi="Times New Roman"/>
          <w:b/>
          <w:bCs/>
          <w:sz w:val="20"/>
          <w:szCs w:val="20"/>
        </w:rPr>
        <w:t>11 – Open Day nuova sede</w:t>
      </w:r>
    </w:p>
    <w:p w14:paraId="1D6D8A87" w14:textId="77777777" w:rsidR="00EE32B9" w:rsidRDefault="00EE32B9">
      <w:pPr>
        <w:pStyle w:val="Predefinito"/>
      </w:pPr>
    </w:p>
    <w:p w14:paraId="0E681C23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A conclusione dell’incontro il Governatore ha invitato tutti a festeggiare la nuova sede con un cordial</w:t>
      </w:r>
      <w:r>
        <w:rPr>
          <w:rFonts w:ascii="Times New Roman" w:hAnsi="Times New Roman"/>
          <w:sz w:val="20"/>
          <w:szCs w:val="20"/>
        </w:rPr>
        <w:t>e brindisi ed aperitivo. Invito accolto con entusiasmo da tutti.</w:t>
      </w:r>
    </w:p>
    <w:p w14:paraId="4B0C1BF1" w14:textId="77777777" w:rsidR="00EE32B9" w:rsidRDefault="00EE32B9">
      <w:pPr>
        <w:pStyle w:val="Predefinito"/>
      </w:pPr>
    </w:p>
    <w:p w14:paraId="2A98D35B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La seduta si è conclusa alle ore 19,30</w:t>
      </w:r>
    </w:p>
    <w:p w14:paraId="43F105A0" w14:textId="77777777" w:rsidR="00EE32B9" w:rsidRDefault="00EE32B9">
      <w:pPr>
        <w:pStyle w:val="Predefinito"/>
      </w:pPr>
    </w:p>
    <w:p w14:paraId="1071B47A" w14:textId="77777777" w:rsidR="00EE32B9" w:rsidRDefault="00EE32B9">
      <w:pPr>
        <w:pStyle w:val="Predefinito"/>
      </w:pPr>
    </w:p>
    <w:p w14:paraId="75256EA1" w14:textId="77777777" w:rsidR="00EE32B9" w:rsidRDefault="00EE32B9">
      <w:pPr>
        <w:pStyle w:val="Predefinito"/>
      </w:pPr>
    </w:p>
    <w:p w14:paraId="38120D2D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Il Segretario</w:t>
      </w:r>
    </w:p>
    <w:p w14:paraId="27904666" w14:textId="77777777" w:rsidR="00EE32B9" w:rsidRDefault="00405BBE">
      <w:pPr>
        <w:pStyle w:val="Predefinito"/>
      </w:pPr>
      <w:r>
        <w:rPr>
          <w:rFonts w:ascii="Times New Roman" w:hAnsi="Times New Roman"/>
          <w:sz w:val="20"/>
          <w:szCs w:val="20"/>
        </w:rPr>
        <w:t>Edoardo GERBELLI</w:t>
      </w:r>
    </w:p>
    <w:sectPr w:rsidR="00EE32B9" w:rsidSect="004900A9">
      <w:footerReference w:type="default" r:id="rId7"/>
      <w:pgSz w:w="11900" w:h="16838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B9C2F" w14:textId="77777777" w:rsidR="00405BBE" w:rsidRDefault="00405BBE">
      <w:r>
        <w:separator/>
      </w:r>
    </w:p>
  </w:endnote>
  <w:endnote w:type="continuationSeparator" w:id="0">
    <w:p w14:paraId="20D7E6FC" w14:textId="77777777" w:rsidR="00405BBE" w:rsidRDefault="0040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A58" w14:textId="77777777" w:rsidR="00EE32B9" w:rsidRPr="007C5441" w:rsidRDefault="00405BBE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7C5441">
      <w:rPr>
        <w:rFonts w:ascii="Times New Roman" w:hAnsi="Times New Roman" w:cs="Times New Roman"/>
        <w:sz w:val="20"/>
        <w:szCs w:val="20"/>
      </w:rPr>
      <w:t xml:space="preserve">Pag. </w:t>
    </w:r>
    <w:r w:rsidRPr="007C5441">
      <w:rPr>
        <w:rFonts w:ascii="Times New Roman" w:hAnsi="Times New Roman" w:cs="Times New Roman"/>
        <w:sz w:val="20"/>
        <w:szCs w:val="20"/>
      </w:rPr>
      <w:fldChar w:fldCharType="begin"/>
    </w:r>
    <w:r w:rsidRPr="007C5441">
      <w:rPr>
        <w:rFonts w:ascii="Times New Roman" w:hAnsi="Times New Roman" w:cs="Times New Roman"/>
        <w:sz w:val="20"/>
        <w:szCs w:val="20"/>
      </w:rPr>
      <w:instrText>PAGE</w:instrText>
    </w:r>
    <w:r w:rsidRPr="007C5441">
      <w:rPr>
        <w:rFonts w:ascii="Times New Roman" w:hAnsi="Times New Roman" w:cs="Times New Roman"/>
        <w:sz w:val="20"/>
        <w:szCs w:val="20"/>
      </w:rPr>
      <w:fldChar w:fldCharType="separate"/>
    </w:r>
    <w:r w:rsidR="007C5441">
      <w:rPr>
        <w:rFonts w:ascii="Times New Roman" w:hAnsi="Times New Roman" w:cs="Times New Roman"/>
        <w:noProof/>
        <w:sz w:val="20"/>
        <w:szCs w:val="20"/>
      </w:rPr>
      <w:t>2</w:t>
    </w:r>
    <w:r w:rsidRPr="007C5441">
      <w:rPr>
        <w:rFonts w:ascii="Times New Roman" w:hAnsi="Times New Roman" w:cs="Times New Roman"/>
        <w:sz w:val="20"/>
        <w:szCs w:val="20"/>
      </w:rPr>
      <w:fldChar w:fldCharType="end"/>
    </w:r>
    <w:r w:rsidRPr="007C5441">
      <w:rPr>
        <w:rFonts w:ascii="Times New Roman" w:hAnsi="Times New Roman" w:cs="Times New Roman"/>
        <w:sz w:val="20"/>
        <w:szCs w:val="20"/>
      </w:rPr>
      <w:t xml:space="preserve"> di </w:t>
    </w:r>
    <w:r w:rsidRPr="007C5441">
      <w:rPr>
        <w:rFonts w:ascii="Times New Roman" w:hAnsi="Times New Roman" w:cs="Times New Roman"/>
        <w:sz w:val="20"/>
        <w:szCs w:val="20"/>
      </w:rPr>
      <w:fldChar w:fldCharType="begin"/>
    </w:r>
    <w:r w:rsidRPr="007C5441">
      <w:rPr>
        <w:rFonts w:ascii="Times New Roman" w:hAnsi="Times New Roman" w:cs="Times New Roman"/>
        <w:sz w:val="20"/>
        <w:szCs w:val="20"/>
      </w:rPr>
      <w:instrText>NUMPAGES</w:instrText>
    </w:r>
    <w:r w:rsidRPr="007C5441">
      <w:rPr>
        <w:rFonts w:ascii="Times New Roman" w:hAnsi="Times New Roman" w:cs="Times New Roman"/>
        <w:sz w:val="20"/>
        <w:szCs w:val="20"/>
      </w:rPr>
      <w:fldChar w:fldCharType="separate"/>
    </w:r>
    <w:r w:rsidR="007C5441">
      <w:rPr>
        <w:rFonts w:ascii="Times New Roman" w:hAnsi="Times New Roman" w:cs="Times New Roman"/>
        <w:noProof/>
        <w:sz w:val="20"/>
        <w:szCs w:val="20"/>
      </w:rPr>
      <w:t>4</w:t>
    </w:r>
    <w:r w:rsidRPr="007C544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3F2C" w14:textId="77777777" w:rsidR="00405BBE" w:rsidRDefault="00405BBE">
      <w:r>
        <w:separator/>
      </w:r>
    </w:p>
  </w:footnote>
  <w:footnote w:type="continuationSeparator" w:id="0">
    <w:p w14:paraId="6D71F56A" w14:textId="77777777" w:rsidR="00405BBE" w:rsidRDefault="0040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7391"/>
    <w:multiLevelType w:val="multilevel"/>
    <w:tmpl w:val="8C008732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7A8C1468"/>
    <w:multiLevelType w:val="multilevel"/>
    <w:tmpl w:val="09DED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2B9"/>
    <w:rsid w:val="00405BBE"/>
    <w:rsid w:val="004900A9"/>
    <w:rsid w:val="007C5441"/>
    <w:rsid w:val="00E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131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20"/>
      </w:tabs>
      <w:suppressAutoHyphens/>
      <w:autoSpaceDE w:val="0"/>
      <w:spacing w:line="200" w:lineRule="atLeast"/>
    </w:pPr>
    <w:rPr>
      <w:rFonts w:ascii="Helvetica" w:eastAsia="Helvetica" w:hAnsi="Helvetica" w:cs="Helvetica"/>
      <w:lang w:bidi="it-IT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ascii="Georgia" w:hAnsi="Georgia" w:cs="Tahoma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ascii="Georgia" w:hAnsi="Georgia" w:cs="Tahoma"/>
      <w:i/>
      <w:iCs/>
    </w:rPr>
  </w:style>
  <w:style w:type="paragraph" w:customStyle="1" w:styleId="Indice">
    <w:name w:val="Indice"/>
    <w:basedOn w:val="Predefinito"/>
    <w:pPr>
      <w:suppressLineNumbers/>
    </w:pPr>
    <w:rPr>
      <w:rFonts w:ascii="Georgia" w:hAnsi="Georgia" w:cs="Tahoma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Predefinito"/>
    <w:pPr>
      <w:suppressLineNumbers/>
      <w:tabs>
        <w:tab w:val="center" w:pos="4816"/>
        <w:tab w:val="right" w:pos="963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11341</TotalTime>
  <Pages>4</Pages>
  <Words>1728</Words>
  <Characters>9852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Edoardo GERBELLI</cp:lastModifiedBy>
  <cp:revision>11</cp:revision>
  <dcterms:created xsi:type="dcterms:W3CDTF">2017-01-23T17:06:00Z</dcterms:created>
  <dcterms:modified xsi:type="dcterms:W3CDTF">2017-01-23T17:31:00Z</dcterms:modified>
</cp:coreProperties>
</file>