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04C7E" w14:textId="77777777" w:rsidR="00E15A9C" w:rsidRDefault="001D61AA">
      <w:pPr>
        <w:pStyle w:val="Predefinito"/>
        <w:rPr>
          <w:u w:val="single"/>
        </w:rPr>
      </w:pPr>
      <w:r>
        <w:rPr>
          <w:b/>
          <w:bCs/>
          <w:u w:val="single"/>
        </w:rPr>
        <w:t>Assistenti del Governatore 2016/2017</w:t>
      </w:r>
    </w:p>
    <w:p w14:paraId="0173560C" w14:textId="77777777" w:rsidR="00E15A9C" w:rsidRDefault="00E15A9C">
      <w:pPr>
        <w:pStyle w:val="Predefinito"/>
      </w:pPr>
    </w:p>
    <w:p w14:paraId="40B8AD6D" w14:textId="77777777" w:rsidR="00E15A9C" w:rsidRDefault="001D61AA">
      <w:pPr>
        <w:pStyle w:val="Predefinito"/>
      </w:pPr>
      <w:r>
        <w:t>Incontro del 18 aprile 2016 ore 18,00 presso la sede del Distretto.</w:t>
      </w:r>
    </w:p>
    <w:p w14:paraId="07E208BE" w14:textId="77777777" w:rsidR="00E15A9C" w:rsidRDefault="00E15A9C">
      <w:pPr>
        <w:pStyle w:val="Predefinito"/>
      </w:pPr>
    </w:p>
    <w:p w14:paraId="05760D4F" w14:textId="77777777" w:rsidR="00E15A9C" w:rsidRDefault="001D61AA">
      <w:pPr>
        <w:pStyle w:val="Predefinito"/>
      </w:pPr>
      <w:r>
        <w:t>Presiede l'incontro il Governatore Eletto Pietro GIANNINI</w:t>
      </w:r>
    </w:p>
    <w:p w14:paraId="1CE95097" w14:textId="77777777" w:rsidR="00E15A9C" w:rsidRDefault="00E15A9C">
      <w:pPr>
        <w:pStyle w:val="Predefinito"/>
      </w:pPr>
    </w:p>
    <w:p w14:paraId="3DC56FDF" w14:textId="77777777" w:rsidR="00E15A9C" w:rsidRDefault="001D61AA">
      <w:pPr>
        <w:pStyle w:val="Predefinito"/>
        <w:rPr>
          <w:u w:val="single"/>
        </w:rPr>
      </w:pPr>
      <w:r>
        <w:rPr>
          <w:u w:val="single"/>
        </w:rPr>
        <w:t>Presenti:</w:t>
      </w:r>
    </w:p>
    <w:p w14:paraId="5A618EA2" w14:textId="77777777" w:rsidR="00E15A9C" w:rsidRDefault="001D61AA">
      <w:pPr>
        <w:pStyle w:val="Predefinito"/>
        <w:numPr>
          <w:ilvl w:val="0"/>
          <w:numId w:val="9"/>
        </w:numPr>
      </w:pPr>
      <w:r>
        <w:t>BOGANI Giovanni (Monza Brianza)</w:t>
      </w:r>
    </w:p>
    <w:p w14:paraId="6BA9C7C6" w14:textId="77777777" w:rsidR="00E15A9C" w:rsidRDefault="001D61AA">
      <w:pPr>
        <w:pStyle w:val="Predefinito"/>
        <w:numPr>
          <w:ilvl w:val="0"/>
          <w:numId w:val="1"/>
        </w:numPr>
      </w:pPr>
      <w:r>
        <w:t>ROMANO Umberto (Orobico 2)</w:t>
      </w:r>
    </w:p>
    <w:p w14:paraId="6B61D87C" w14:textId="77777777" w:rsidR="00E15A9C" w:rsidRDefault="001D61AA">
      <w:pPr>
        <w:pStyle w:val="Predefinito"/>
        <w:numPr>
          <w:ilvl w:val="0"/>
          <w:numId w:val="1"/>
        </w:numPr>
      </w:pPr>
      <w:r>
        <w:t xml:space="preserve">SILVESTRI Nicoletta </w:t>
      </w:r>
      <w:r>
        <w:t>(Orobico 1)</w:t>
      </w:r>
    </w:p>
    <w:p w14:paraId="23BAFA12" w14:textId="77777777" w:rsidR="00E15A9C" w:rsidRDefault="001D61AA">
      <w:pPr>
        <w:pStyle w:val="Predefinito"/>
        <w:numPr>
          <w:ilvl w:val="0"/>
          <w:numId w:val="3"/>
        </w:numPr>
      </w:pPr>
      <w:r>
        <w:t>NAVARINI Giuseppe (Brianza Nord)</w:t>
      </w:r>
    </w:p>
    <w:p w14:paraId="5718431A" w14:textId="77777777" w:rsidR="00E15A9C" w:rsidRDefault="001D61AA">
      <w:pPr>
        <w:pStyle w:val="Predefinito"/>
        <w:numPr>
          <w:ilvl w:val="0"/>
          <w:numId w:val="5"/>
        </w:numPr>
      </w:pPr>
      <w:r>
        <w:t>ARCIONI Filippo (Lario)</w:t>
      </w:r>
    </w:p>
    <w:p w14:paraId="58D32FFC" w14:textId="77777777" w:rsidR="00E15A9C" w:rsidRDefault="001D61AA">
      <w:pPr>
        <w:pStyle w:val="Predefinito"/>
        <w:numPr>
          <w:ilvl w:val="0"/>
          <w:numId w:val="6"/>
        </w:numPr>
      </w:pPr>
      <w:r>
        <w:t>BRIANZA Laura (Olona)</w:t>
      </w:r>
    </w:p>
    <w:p w14:paraId="38E4B3D5" w14:textId="77777777" w:rsidR="00E15A9C" w:rsidRDefault="00E15A9C">
      <w:pPr>
        <w:pStyle w:val="Predefinito"/>
      </w:pPr>
    </w:p>
    <w:p w14:paraId="38D3D1B0" w14:textId="77777777" w:rsidR="00E15A9C" w:rsidRDefault="001D61AA">
      <w:pPr>
        <w:pStyle w:val="Predefinito"/>
      </w:pPr>
      <w:r>
        <w:rPr>
          <w:u w:val="single"/>
        </w:rPr>
        <w:t>Assenti giustificati:</w:t>
      </w:r>
    </w:p>
    <w:p w14:paraId="31202893" w14:textId="77777777" w:rsidR="00E15A9C" w:rsidRDefault="001D61AA">
      <w:pPr>
        <w:pStyle w:val="Predefinito"/>
        <w:numPr>
          <w:ilvl w:val="0"/>
          <w:numId w:val="6"/>
        </w:numPr>
      </w:pPr>
      <w:r>
        <w:t>SALOMONI Maria Paola (Adda)</w:t>
      </w:r>
    </w:p>
    <w:p w14:paraId="39C16EDD" w14:textId="77777777" w:rsidR="00E15A9C" w:rsidRDefault="001D61AA">
      <w:pPr>
        <w:pStyle w:val="Predefinito"/>
        <w:numPr>
          <w:ilvl w:val="0"/>
          <w:numId w:val="4"/>
        </w:numPr>
      </w:pPr>
      <w:r>
        <w:t>DEL BENE Giuseppe (Seprio)</w:t>
      </w:r>
    </w:p>
    <w:p w14:paraId="4CC6D77F" w14:textId="77777777" w:rsidR="00E15A9C" w:rsidRDefault="00E15A9C">
      <w:pPr>
        <w:pStyle w:val="Predefinito"/>
        <w:ind w:left="720" w:hanging="360"/>
      </w:pPr>
    </w:p>
    <w:p w14:paraId="0345FA5B" w14:textId="77777777" w:rsidR="00E15A9C" w:rsidRDefault="00E15A9C">
      <w:pPr>
        <w:pStyle w:val="Predefinito"/>
      </w:pPr>
    </w:p>
    <w:p w14:paraId="2EA23905" w14:textId="77777777" w:rsidR="00E15A9C" w:rsidRDefault="001D61AA">
      <w:pPr>
        <w:pStyle w:val="Predefinito"/>
        <w:rPr>
          <w:u w:val="single"/>
        </w:rPr>
      </w:pPr>
      <w:r>
        <w:rPr>
          <w:u w:val="single"/>
        </w:rPr>
        <w:t>Sono presenti inoltre:</w:t>
      </w:r>
    </w:p>
    <w:p w14:paraId="207244FF" w14:textId="77777777" w:rsidR="00E15A9C" w:rsidRDefault="001D61AA">
      <w:pPr>
        <w:pStyle w:val="Predefinito"/>
        <w:numPr>
          <w:ilvl w:val="0"/>
          <w:numId w:val="7"/>
        </w:numPr>
      </w:pPr>
      <w:r>
        <w:t>CARDANI Cesare (Presidente Rotary Foundation)</w:t>
      </w:r>
    </w:p>
    <w:p w14:paraId="5ACD9C63" w14:textId="77777777" w:rsidR="00E15A9C" w:rsidRDefault="001D61AA">
      <w:pPr>
        <w:pStyle w:val="Predefinito"/>
        <w:numPr>
          <w:ilvl w:val="0"/>
          <w:numId w:val="7"/>
        </w:numPr>
      </w:pPr>
      <w:r>
        <w:t>GUASTADISEGNI Ni</w:t>
      </w:r>
      <w:r>
        <w:t>cola (Delegato del Governatore per Piano Strategico)</w:t>
      </w:r>
    </w:p>
    <w:p w14:paraId="1CF5732F" w14:textId="77777777" w:rsidR="00E15A9C" w:rsidRDefault="001D61AA">
      <w:pPr>
        <w:pStyle w:val="Predefinito"/>
        <w:numPr>
          <w:ilvl w:val="0"/>
          <w:numId w:val="7"/>
        </w:numPr>
      </w:pPr>
      <w:r>
        <w:t>DOTTI Roberto (Presidente Commissione Effettivo)</w:t>
      </w:r>
    </w:p>
    <w:p w14:paraId="0F509729" w14:textId="77777777" w:rsidR="00E15A9C" w:rsidRDefault="001D61AA">
      <w:pPr>
        <w:pStyle w:val="Predefinito"/>
        <w:numPr>
          <w:ilvl w:val="0"/>
          <w:numId w:val="7"/>
        </w:numPr>
      </w:pPr>
      <w:r>
        <w:t>ZOTTOLA Anna (Presidente Commissione Formazione)</w:t>
      </w:r>
    </w:p>
    <w:p w14:paraId="21C3C581" w14:textId="77777777" w:rsidR="00E15A9C" w:rsidRDefault="001D61AA">
      <w:pPr>
        <w:pStyle w:val="Predefinito"/>
        <w:numPr>
          <w:ilvl w:val="0"/>
          <w:numId w:val="7"/>
        </w:numPr>
      </w:pPr>
      <w:r>
        <w:t>GIACOTTI Franco (Presidente Commissione Pubbliche Relazioni)</w:t>
      </w:r>
    </w:p>
    <w:p w14:paraId="6E7CB5E2" w14:textId="77777777" w:rsidR="00E15A9C" w:rsidRDefault="00E15A9C">
      <w:pPr>
        <w:pStyle w:val="Predefinito"/>
      </w:pPr>
    </w:p>
    <w:p w14:paraId="415A9F01" w14:textId="77777777" w:rsidR="00E15A9C" w:rsidRDefault="00E15A9C">
      <w:pPr>
        <w:pStyle w:val="Predefinito"/>
      </w:pPr>
    </w:p>
    <w:p w14:paraId="4C92C599" w14:textId="77777777" w:rsidR="00E15A9C" w:rsidRDefault="001D61AA">
      <w:pPr>
        <w:pStyle w:val="Predefinito"/>
      </w:pPr>
      <w:r>
        <w:t>L'argomento principale oggetto dell'</w:t>
      </w:r>
      <w:r>
        <w:t>incontro è la preparazione ed il coordinamento degli AG per il supporto che devono dare ai Presidenti dei Club affinché questi compilino in modo corretto Ge.Ro. e Rotary Club Central con i dati richiesti loro entro il 31 maggio p.v.. Questi gli argomenti a</w:t>
      </w:r>
      <w:r>
        <w:t>ll'o.d.g.:</w:t>
      </w:r>
    </w:p>
    <w:p w14:paraId="35B36F6D" w14:textId="77777777" w:rsidR="00E15A9C" w:rsidRDefault="00E15A9C">
      <w:pPr>
        <w:pStyle w:val="Predefinito"/>
      </w:pPr>
    </w:p>
    <w:p w14:paraId="3FC67134" w14:textId="77777777" w:rsidR="00E15A9C" w:rsidRDefault="001D61AA">
      <w:pPr>
        <w:pStyle w:val="Predefinito"/>
        <w:numPr>
          <w:ilvl w:val="0"/>
          <w:numId w:val="8"/>
        </w:numPr>
        <w:tabs>
          <w:tab w:val="clear" w:pos="709"/>
          <w:tab w:val="left" w:pos="707"/>
        </w:tabs>
      </w:pPr>
      <w:r>
        <w:t xml:space="preserve">Effettivo (Roberto Dotti) </w:t>
      </w:r>
    </w:p>
    <w:p w14:paraId="3AF1B21B" w14:textId="77777777" w:rsidR="00E15A9C" w:rsidRDefault="001D61AA">
      <w:pPr>
        <w:pStyle w:val="Predefinito"/>
        <w:numPr>
          <w:ilvl w:val="0"/>
          <w:numId w:val="8"/>
        </w:numPr>
        <w:tabs>
          <w:tab w:val="clear" w:pos="709"/>
          <w:tab w:val="left" w:pos="707"/>
        </w:tabs>
      </w:pPr>
      <w:r>
        <w:t xml:space="preserve">Rotary Foundation (Cesare Cardani) </w:t>
      </w:r>
    </w:p>
    <w:p w14:paraId="654A83F5" w14:textId="77777777" w:rsidR="00E15A9C" w:rsidRDefault="001D61AA">
      <w:pPr>
        <w:pStyle w:val="Predefinito"/>
        <w:numPr>
          <w:ilvl w:val="0"/>
          <w:numId w:val="8"/>
        </w:numPr>
        <w:tabs>
          <w:tab w:val="clear" w:pos="709"/>
          <w:tab w:val="left" w:pos="707"/>
        </w:tabs>
      </w:pPr>
      <w:r>
        <w:t xml:space="preserve">Tool online (Edoardo Gerbelli) </w:t>
      </w:r>
    </w:p>
    <w:p w14:paraId="76B53926" w14:textId="77777777" w:rsidR="00E15A9C" w:rsidRDefault="001D61AA">
      <w:pPr>
        <w:pStyle w:val="Predefinito"/>
        <w:numPr>
          <w:ilvl w:val="0"/>
          <w:numId w:val="8"/>
        </w:numPr>
        <w:tabs>
          <w:tab w:val="clear" w:pos="709"/>
          <w:tab w:val="left" w:pos="707"/>
        </w:tabs>
      </w:pPr>
      <w:r>
        <w:t xml:space="preserve">Piano Strategico di Club (Nicola Guastadisegni con l'ausilio di Navarini AdG) </w:t>
      </w:r>
    </w:p>
    <w:p w14:paraId="215E5D45" w14:textId="77777777" w:rsidR="00E15A9C" w:rsidRDefault="00E15A9C">
      <w:pPr>
        <w:pStyle w:val="Predefinito"/>
      </w:pPr>
    </w:p>
    <w:p w14:paraId="3C2CDA49" w14:textId="77777777" w:rsidR="00E15A9C" w:rsidRDefault="001D61AA">
      <w:pPr>
        <w:pStyle w:val="Predefinito"/>
      </w:pPr>
      <w:r>
        <w:t xml:space="preserve">Il Governatore Eletto </w:t>
      </w:r>
      <w:r>
        <w:rPr>
          <w:b/>
          <w:bCs/>
        </w:rPr>
        <w:t>Pietro Giannini</w:t>
      </w:r>
      <w:r>
        <w:t xml:space="preserve"> introduce il primo argomento al</w:t>
      </w:r>
      <w:r>
        <w:t>l’ordine del giorno. Illustra lo stato dell’effettivo nel Distretto. Sottolinea l’importanza delle funzioni delegate agli AdG che sono l’interfaccia indispensabile tra i Presidenti di Club ed il Distretto. Inoltre li sollecita a farsi parte attiva per la d</w:t>
      </w:r>
      <w:r>
        <w:t>iffusione e la conoscenza dei quattro punti posti all’ordine del giorno.</w:t>
      </w:r>
    </w:p>
    <w:p w14:paraId="1FBF0188" w14:textId="77777777" w:rsidR="00E15A9C" w:rsidRDefault="00E15A9C">
      <w:pPr>
        <w:pStyle w:val="Predefinito"/>
      </w:pPr>
    </w:p>
    <w:p w14:paraId="7DAA7E2B" w14:textId="77777777" w:rsidR="00E15A9C" w:rsidRDefault="001D61AA">
      <w:pPr>
        <w:pStyle w:val="Predefinito"/>
      </w:pPr>
      <w:r>
        <w:rPr>
          <w:b/>
          <w:bCs/>
        </w:rPr>
        <w:t>Roberto Dotti</w:t>
      </w:r>
      <w:r>
        <w:t xml:space="preserve"> prima di iniziare il suo intervento distribuisce ai presenti la tabella dell’effettivo ad oggi. Dalla lettura di tale tabella si evince che alcuni dati immessi dai Club</w:t>
      </w:r>
      <w:r>
        <w:t xml:space="preserve"> non corrispondono ad una oggettiva situazione gestionale e di sviluppo. Alcune previsioni inserite risultano alquanto ottimistiche se non fantasiose. Spiega come deve essere compilata correttamente la tabella di previsione dell’effettivo e incoraggia gli </w:t>
      </w:r>
      <w:r>
        <w:t>AdG ad essere sempre vigili sullo sviluppo dell’effettivo con un controllo costante per tutto l’anno.</w:t>
      </w:r>
    </w:p>
    <w:p w14:paraId="10B72791" w14:textId="77777777" w:rsidR="00E15A9C" w:rsidRDefault="001D61AA">
      <w:pPr>
        <w:pStyle w:val="Predefinito"/>
      </w:pPr>
      <w:r>
        <w:t>Inoltre si auspica che i nuovi Presidenti di Club scelgano i propri responsabili della Commissione effettivo con criteri oggettivi e non umorali. Conclude</w:t>
      </w:r>
      <w:r>
        <w:t xml:space="preserve"> dicendo che la strada da perseguire per incrementare l’effettivo deve essere la costituzione di nuovi Club.</w:t>
      </w:r>
    </w:p>
    <w:p w14:paraId="5D75A789" w14:textId="77777777" w:rsidR="00E15A9C" w:rsidRDefault="00E15A9C">
      <w:pPr>
        <w:pStyle w:val="Predefinito"/>
      </w:pPr>
    </w:p>
    <w:p w14:paraId="05A92603" w14:textId="77777777" w:rsidR="00E15A9C" w:rsidRDefault="001D61AA">
      <w:pPr>
        <w:pStyle w:val="Predefinito"/>
      </w:pPr>
      <w:r>
        <w:t xml:space="preserve">Interviene il Governatore Eletto </w:t>
      </w:r>
      <w:r>
        <w:rPr>
          <w:b/>
          <w:bCs/>
        </w:rPr>
        <w:t>Pietro Giannini</w:t>
      </w:r>
      <w:r>
        <w:t xml:space="preserve"> il quale ribadisce che occorre far capire ai Presidenti di Club come deve essere stimata la previ</w:t>
      </w:r>
      <w:r>
        <w:t>sione dell’effettivo. Non facciamoci condizionare dalle previsioni desiderate da Evanston.</w:t>
      </w:r>
    </w:p>
    <w:p w14:paraId="45240281" w14:textId="77777777" w:rsidR="00E15A9C" w:rsidRDefault="001D61AA">
      <w:pPr>
        <w:pStyle w:val="Predefinito"/>
      </w:pPr>
      <w:r>
        <w:t xml:space="preserve">Invita tutti i presenti a verificare la potenzialità sul territorio per la formazione di nuovi Club superando vecchie barriere di salvaguardia e difesa dei Club più </w:t>
      </w:r>
      <w:r>
        <w:t>“vecchi”.</w:t>
      </w:r>
    </w:p>
    <w:p w14:paraId="1180D84C" w14:textId="77777777" w:rsidR="00E15A9C" w:rsidRDefault="00E15A9C">
      <w:pPr>
        <w:pStyle w:val="Predefinito"/>
      </w:pPr>
    </w:p>
    <w:p w14:paraId="16F68F63" w14:textId="77777777" w:rsidR="00E15A9C" w:rsidRDefault="001D61AA">
      <w:pPr>
        <w:pStyle w:val="Predefinito"/>
      </w:pPr>
      <w:r>
        <w:rPr>
          <w:b/>
          <w:bCs/>
        </w:rPr>
        <w:t>Arcioni</w:t>
      </w:r>
      <w:r>
        <w:t xml:space="preserve"> illustra l’azione intrapresa dal suo gruppo ormai da tempo con il coinvolgimento dei nuovi Presidenti di Club sin da ora. Non bisogna aspettare il primo luglio per iniziare a lavorare con loro.</w:t>
      </w:r>
    </w:p>
    <w:p w14:paraId="0BE79026" w14:textId="77777777" w:rsidR="00E15A9C" w:rsidRDefault="00E15A9C">
      <w:pPr>
        <w:pStyle w:val="Predefinito"/>
      </w:pPr>
    </w:p>
    <w:p w14:paraId="4D91CAB6" w14:textId="77777777" w:rsidR="00E15A9C" w:rsidRDefault="001D61AA">
      <w:pPr>
        <w:pStyle w:val="Predefinito"/>
      </w:pPr>
      <w:r>
        <w:rPr>
          <w:b/>
          <w:bCs/>
        </w:rPr>
        <w:t>Navarini</w:t>
      </w:r>
      <w:r>
        <w:t xml:space="preserve"> intervenendo nella discussione, c</w:t>
      </w:r>
      <w:r>
        <w:t>hiede chiarimenti in merito alla costituzione di nuovi Club. Questi non dovrebbero sorgere a discapito o per sottrazione di soci dai Club esistenti. Occorre regole uguali per tutti.</w:t>
      </w:r>
    </w:p>
    <w:p w14:paraId="6D1A77D7" w14:textId="77777777" w:rsidR="00E15A9C" w:rsidRDefault="00E15A9C">
      <w:pPr>
        <w:pStyle w:val="Predefinito"/>
      </w:pPr>
    </w:p>
    <w:p w14:paraId="2B745723" w14:textId="77777777" w:rsidR="00E15A9C" w:rsidRDefault="001D61AA">
      <w:pPr>
        <w:pStyle w:val="Predefinito"/>
      </w:pPr>
      <w:r>
        <w:rPr>
          <w:b/>
          <w:bCs/>
        </w:rPr>
        <w:t>Guastadisegni</w:t>
      </w:r>
      <w:r>
        <w:t xml:space="preserve"> precisa che per recuperare nuovi soci occorre avere una ape</w:t>
      </w:r>
      <w:r>
        <w:t>rtura mentale oltre il proprio interesse. Bisogna guardare al vantaggio che ne può trarre, in generale, il Rotary. Maggiore apertura verso la nuova e giovane imprenditoria che si sta attestando sul territorio.</w:t>
      </w:r>
    </w:p>
    <w:p w14:paraId="293FA013" w14:textId="77777777" w:rsidR="00E15A9C" w:rsidRDefault="00E15A9C">
      <w:pPr>
        <w:pStyle w:val="Predefinito"/>
      </w:pPr>
    </w:p>
    <w:p w14:paraId="08ECC1E3" w14:textId="77777777" w:rsidR="00E15A9C" w:rsidRDefault="001D61AA">
      <w:pPr>
        <w:pStyle w:val="Predefinito"/>
      </w:pPr>
      <w:r>
        <w:rPr>
          <w:b/>
          <w:bCs/>
        </w:rPr>
        <w:t>Bogani</w:t>
      </w:r>
      <w:r>
        <w:t xml:space="preserve"> fa presente che è molto più facile tro</w:t>
      </w:r>
      <w:r>
        <w:t>vare una coesione tra i soci con un Club nuovo. Purtroppo quelli esistenti tendono a rinchiudersi nel proprio cerchio di conoscenze precludendo l’ingresso di nuovi soci. Chiarisce inoltre che i nuovi Club non dovrebbero essere una sorta di nuova spiaggia p</w:t>
      </w:r>
      <w:r>
        <w:t>er i profughi di Club esistenti nei quali non hanno avuto la possibilità di esprimere tutte le loro potenzialità e disponibilità di servizio. I nuovi Club dovrebbe essere il risultato di una condivisione con i Club esistenti in modo da non fornire un alibi</w:t>
      </w:r>
      <w:r>
        <w:t xml:space="preserve"> a quest’ultimi di giustificarsi per il mancato raggiungimento degli obiettivi di incremento dell’effettivo.</w:t>
      </w:r>
    </w:p>
    <w:p w14:paraId="7DD6D1CA" w14:textId="77777777" w:rsidR="00E15A9C" w:rsidRDefault="00E15A9C">
      <w:pPr>
        <w:pStyle w:val="Predefinito"/>
      </w:pPr>
    </w:p>
    <w:p w14:paraId="353B38A8" w14:textId="77777777" w:rsidR="00E15A9C" w:rsidRDefault="001D61AA">
      <w:pPr>
        <w:pStyle w:val="Predefinito"/>
      </w:pPr>
      <w:r>
        <w:rPr>
          <w:b/>
          <w:bCs/>
        </w:rPr>
        <w:t>Silvestri</w:t>
      </w:r>
      <w:r>
        <w:t xml:space="preserve"> fa presente che sta già operando con i nuovi Presidenti in modo da poter iniziare un percorso progettuale prima dell’insediamento canoni</w:t>
      </w:r>
      <w:r>
        <w:t>co del primo di luglio. A tal proposito chiede delucidazione sulle modalità di intervento e coinvolgimento del Gruppo prima dell’Assemblea del 14 maggio.</w:t>
      </w:r>
    </w:p>
    <w:p w14:paraId="3BF94BB0" w14:textId="77777777" w:rsidR="00E15A9C" w:rsidRDefault="00E15A9C">
      <w:pPr>
        <w:pStyle w:val="Predefinito"/>
      </w:pPr>
    </w:p>
    <w:p w14:paraId="65D983CA" w14:textId="77777777" w:rsidR="00E15A9C" w:rsidRDefault="001D61AA">
      <w:pPr>
        <w:pStyle w:val="Predefinito"/>
      </w:pPr>
      <w:r>
        <w:rPr>
          <w:b/>
          <w:bCs/>
        </w:rPr>
        <w:t>Giannini</w:t>
      </w:r>
      <w:r>
        <w:t xml:space="preserve"> illustra il programma dell'Assemblea che è già stato inviato loro, per conoscenza, </w:t>
      </w:r>
      <w:r>
        <w:t>come prima bozza. Gli interventi previsti faranno tutti riferimento al motto del Presidente RI. Chiede agli AdG presenti che venga proposto un Presidente incoming che abbia già predisposto un progetto per un service da realizzare nel prossimo anno. Su rich</w:t>
      </w:r>
      <w:r>
        <w:t xml:space="preserve">iesta di </w:t>
      </w:r>
      <w:r>
        <w:rPr>
          <w:b/>
          <w:bCs/>
        </w:rPr>
        <w:t>Anna Zottola</w:t>
      </w:r>
      <w:r>
        <w:t>, anticipa una bozza di programma per la celebrazione dei 100 anni della Fondazione Rotary. La manifestazione ci si propone di realizzarla a livello nazionale. Per ora c’è solo un coordinamento con alcuni Distretti.</w:t>
      </w:r>
    </w:p>
    <w:p w14:paraId="64A1C8F4" w14:textId="77777777" w:rsidR="00E15A9C" w:rsidRDefault="00E15A9C">
      <w:pPr>
        <w:pStyle w:val="Predefinito"/>
      </w:pPr>
    </w:p>
    <w:p w14:paraId="2DA71A0D" w14:textId="77777777" w:rsidR="00E15A9C" w:rsidRDefault="001D61AA">
      <w:pPr>
        <w:pStyle w:val="Predefinito"/>
      </w:pPr>
      <w:r>
        <w:rPr>
          <w:b/>
          <w:bCs/>
        </w:rPr>
        <w:t>Cesare Cardani</w:t>
      </w:r>
      <w:r>
        <w:t>, pe</w:t>
      </w:r>
      <w:r>
        <w:t>r la Rotary Foundation illustra le linea di azione che si dovrebbero attuare nel prossimo anno. Si dovrà rispondere in modo deciso per invertire il trend calante riscontrato in questi ultimi anni riguardo alle donazioni. Anche se per il nostro Distretto la</w:t>
      </w:r>
      <w:r>
        <w:t xml:space="preserve"> partecipazione volontaria al versamento di 100 $ per socio è ancora levata. Questo si potrà fare anche sfruttando canali che rendano più visibili i benefici che ogni Club trae dalla partecipazione ai programmi della RF. I rotariani, ma soprattutto i Presi</w:t>
      </w:r>
      <w:r>
        <w:t>denti, devono ben comprendere che la RF è un patrimonio per tutti che deve essere tutelato, incrementato ed utilizzato. I presidenti dovrebbero impegnarsi, per questo, ad incrementare nel loro anno i contributi.</w:t>
      </w:r>
    </w:p>
    <w:p w14:paraId="7E9F1D4A" w14:textId="77777777" w:rsidR="00E15A9C" w:rsidRDefault="001D61AA">
      <w:pPr>
        <w:pStyle w:val="Predefinito"/>
      </w:pPr>
      <w:r>
        <w:t>Oltre ad un maggiore impegno e consapevolezz</w:t>
      </w:r>
      <w:r>
        <w:t xml:space="preserve">a nella partecipazione contributiva, egli ha ribadito che è indispensabile saper utilizzare tutti gli strumenti on-line per assolvere a tutte </w:t>
      </w:r>
      <w:r>
        <w:lastRenderedPageBreak/>
        <w:t>le pratiche riguardanti la RF. Gli AdG devono controllare costantemente su My Rotary che tutti i dati richiesti si</w:t>
      </w:r>
      <w:r>
        <w:t>ano inseriti diligentemente e correttamente da parte dei Presidenti e dei rappresentanti per la RF del Club. Ha ricordato, inoltre, che nel prossimo futuro il Distretto applicherà una regola elementare ma corretta per le sovvenzioni ai Club: riceveranno le</w:t>
      </w:r>
      <w:r>
        <w:t xml:space="preserve"> sovvenzioni solo quei Club che negli anni trascorsi hanno dimostrato un impegno contributivo costante e significativo. O, meglio, le sovvenzioni saranno ragguagliate alle donazioni fatte dai vari Club.</w:t>
      </w:r>
    </w:p>
    <w:p w14:paraId="3933A568" w14:textId="77777777" w:rsidR="00E15A9C" w:rsidRDefault="001D61AA">
      <w:pPr>
        <w:pStyle w:val="Predefinito"/>
      </w:pPr>
      <w:r>
        <w:t>In merito alle procedure da seguire per le sovvenzion</w:t>
      </w:r>
      <w:r>
        <w:t>i ha ricordato che queste devono essere inoltrate al Distretto entro il 15 giugno in modo da permettere il successivo inoltro al RI nel mese di luglio. Questo anche per evitare che i progetti nati tardi poi non possono essere conclusi per tempo. Fatto molt</w:t>
      </w:r>
      <w:r>
        <w:t>o importante in quanto il RI non procederà all’erogazione di fondi se i progetti dell’anno precedente non sono stati conclusi. Basta un solo progetto non chiuso che blocca i contributi per tutti. E’ quindi importantissimo fare dei progetti realistici ed at</w:t>
      </w:r>
      <w:r>
        <w:t>tuabili in modo da poter fare una rendicontazione finale nei tempi previsti dalla RF. A questo punto ha annunciato che è in fase di elaborazione di un regolamento per le domande di sovvenzione e che sarà presentato all’Assemblea.</w:t>
      </w:r>
    </w:p>
    <w:p w14:paraId="0D5D54A3" w14:textId="77777777" w:rsidR="00E15A9C" w:rsidRDefault="001D61AA">
      <w:pPr>
        <w:pStyle w:val="Predefinito"/>
      </w:pPr>
      <w:r>
        <w:t>Ha concluso sollecitando g</w:t>
      </w:r>
      <w:r>
        <w:t>li AdG a tenersi sempre aggiornati dei progetti in corso ed essere di supporto ai Club in caso di necessità.</w:t>
      </w:r>
    </w:p>
    <w:p w14:paraId="50849A20" w14:textId="77777777" w:rsidR="00E15A9C" w:rsidRDefault="00E15A9C">
      <w:pPr>
        <w:pStyle w:val="Predefinito"/>
      </w:pPr>
    </w:p>
    <w:p w14:paraId="0A199E36" w14:textId="77777777" w:rsidR="00E15A9C" w:rsidRDefault="001D61AA">
      <w:pPr>
        <w:pStyle w:val="Predefinito"/>
      </w:pPr>
      <w:r>
        <w:rPr>
          <w:b/>
          <w:bCs/>
        </w:rPr>
        <w:t>Edoardo Gerbelli</w:t>
      </w:r>
      <w:r>
        <w:t xml:space="preserve"> nel suo intervento di illustrazione nell’uso del Tools Online ha ribadito l’importanza che gli AdG rappresentano per la divulgazione di tale strumento innovativo. Nella fase dimostrativa, con il supporto della segreteria, si è soprattutto soffermato sulla</w:t>
      </w:r>
      <w:r>
        <w:t xml:space="preserve"> necessità che ogni Club raggiunga un numero di almeno il 50% dei soci iscritti a My Rotary onde ottenere l’Attestato Presidenziale. Resta comunque obbligatorio l’iscrizione dei Presidenti, Tesorieri, Segretari, Responsabili della Rotary Foundation e dell’</w:t>
      </w:r>
      <w:r>
        <w:t>Effettivo. Viene, per l'occasione annunciato che ci saranno delle sezioni specifiche dedicate a loro dove verrà spiegato in modo molto didattico l’uso di tali strumenti.</w:t>
      </w:r>
    </w:p>
    <w:p w14:paraId="13D73644" w14:textId="77777777" w:rsidR="00E15A9C" w:rsidRDefault="00E15A9C">
      <w:pPr>
        <w:pStyle w:val="Predefinito"/>
      </w:pPr>
    </w:p>
    <w:p w14:paraId="42498E78" w14:textId="77777777" w:rsidR="00E15A9C" w:rsidRDefault="001D61AA">
      <w:pPr>
        <w:pStyle w:val="Predefinito"/>
      </w:pPr>
      <w:r>
        <w:rPr>
          <w:b/>
          <w:bCs/>
        </w:rPr>
        <w:t>Nicola Guastadisegni</w:t>
      </w:r>
      <w:r>
        <w:t xml:space="preserve"> ha introdotto il suo argomento dicendo che tutto quanto si è det</w:t>
      </w:r>
      <w:r>
        <w:t>to fin’ora deve essere inserito nel Piano Strategico (PS). Abbiamo così la struttura base di come deve essere compilato questo supporto. Il punto importante da tener ben presente è quello della durata del PS: tre anni. Ossia deve essere steso a tre mani: i</w:t>
      </w:r>
      <w:r>
        <w:t>l Past President, il Presidente ed il Presidente Eletto. Ossia deve esserci una programmazione triennale.</w:t>
      </w:r>
    </w:p>
    <w:p w14:paraId="1AEB5B2D" w14:textId="77777777" w:rsidR="00E15A9C" w:rsidRDefault="001D61AA">
      <w:pPr>
        <w:pStyle w:val="Predefinito"/>
      </w:pPr>
      <w:r>
        <w:t xml:space="preserve">A questo punto è intervenuto l’AdG </w:t>
      </w:r>
      <w:r>
        <w:rPr>
          <w:b/>
          <w:bCs/>
        </w:rPr>
        <w:t>Navarini</w:t>
      </w:r>
      <w:r>
        <w:t xml:space="preserve"> che ha portato la sua esperienza e la sua proposta operativa da comunicare ai Presidenti di Club. Inoltre,</w:t>
      </w:r>
      <w:r>
        <w:t xml:space="preserve"> nella stesura del PS si dovrà tener conto delle strategie decise dal RI e dal Presidente Internazionale. E’ bene che il PS venga redatto anche attraverso il coinvolgimento di più soci in modo da renderlo uno strumento di verifica e di impegno del Club lun</w:t>
      </w:r>
      <w:r>
        <w:t>go tutto l’anno. E’ buona prassi, a questo punto, dedicare una conviviale al mese per fare tutto ciò.</w:t>
      </w:r>
    </w:p>
    <w:p w14:paraId="52158F0F" w14:textId="77777777" w:rsidR="00E15A9C" w:rsidRDefault="00E15A9C">
      <w:pPr>
        <w:pStyle w:val="Predefinito"/>
      </w:pPr>
    </w:p>
    <w:p w14:paraId="201E17C1" w14:textId="77777777" w:rsidR="00E15A9C" w:rsidRDefault="001D61AA">
      <w:pPr>
        <w:pStyle w:val="Predefinito"/>
      </w:pPr>
      <w:r>
        <w:t xml:space="preserve">Prima di chiudere la riunione è stata data la parola a </w:t>
      </w:r>
      <w:r>
        <w:rPr>
          <w:b/>
          <w:bCs/>
        </w:rPr>
        <w:t>Giacotti</w:t>
      </w:r>
      <w:r>
        <w:t xml:space="preserve"> il quale, data l’ora, è stato estremamente succinto, ma chiaro, nel mettere in evidenza l</w:t>
      </w:r>
      <w:r>
        <w:t>’azione di promozione che il Distretto dovrebbe attuare per supportare i Presidenti di Club e per promuovere una immagine pubblica efficiente. Ha ricordato il suo intervento al SIPE nel quale aveva tracciato un percorso operativo. Si tratta ora di concreti</w:t>
      </w:r>
      <w:r>
        <w:t>zzare tale proposta.</w:t>
      </w:r>
    </w:p>
    <w:p w14:paraId="3D8210C5" w14:textId="77777777" w:rsidR="00E15A9C" w:rsidRDefault="00E15A9C">
      <w:pPr>
        <w:pStyle w:val="Predefinito"/>
      </w:pPr>
    </w:p>
    <w:p w14:paraId="41CA1E3F" w14:textId="77777777" w:rsidR="00E15A9C" w:rsidRDefault="001D61AA">
      <w:pPr>
        <w:pStyle w:val="Predefinito"/>
      </w:pPr>
      <w:r>
        <w:t>La riunione viene chiusa senza ulteriori argomenti oggetto di discussione alle ore 20,00.</w:t>
      </w:r>
    </w:p>
    <w:p w14:paraId="01F73813" w14:textId="77777777" w:rsidR="00E15A9C" w:rsidRDefault="00E15A9C">
      <w:pPr>
        <w:pStyle w:val="Predefinito"/>
        <w:jc w:val="center"/>
      </w:pPr>
    </w:p>
    <w:p w14:paraId="042ED492" w14:textId="77777777" w:rsidR="00E15A9C" w:rsidRDefault="00E15A9C">
      <w:pPr>
        <w:pStyle w:val="Predefinito"/>
        <w:jc w:val="center"/>
      </w:pPr>
    </w:p>
    <w:p w14:paraId="139DAA34" w14:textId="77777777" w:rsidR="00E15A9C" w:rsidRDefault="00E15A9C">
      <w:pPr>
        <w:pStyle w:val="Predefinito"/>
        <w:jc w:val="center"/>
      </w:pPr>
    </w:p>
    <w:p w14:paraId="22974A1A" w14:textId="77777777" w:rsidR="00E15A9C" w:rsidRDefault="001D61AA">
      <w:pPr>
        <w:pStyle w:val="Predefinito"/>
        <w:jc w:val="center"/>
      </w:pPr>
      <w:r>
        <w:t>Il Segretario</w:t>
      </w:r>
    </w:p>
    <w:p w14:paraId="21027B09" w14:textId="77777777" w:rsidR="00E15A9C" w:rsidRDefault="001D61AA">
      <w:pPr>
        <w:pStyle w:val="Predefinito"/>
        <w:jc w:val="center"/>
      </w:pPr>
      <w:r>
        <w:t>Edoardo GERBELLI</w:t>
      </w:r>
    </w:p>
    <w:p w14:paraId="7736D136" w14:textId="77777777" w:rsidR="00E15A9C" w:rsidRDefault="00E15A9C" w:rsidP="001D61AA">
      <w:pPr>
        <w:pStyle w:val="Predefinito"/>
      </w:pPr>
      <w:bookmarkStart w:id="0" w:name="_GoBack"/>
      <w:bookmarkEnd w:id="0"/>
    </w:p>
    <w:sectPr w:rsidR="00E15A9C">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00"/>
    <w:family w:val="roman"/>
    <w:pitch w:val="variable"/>
  </w:font>
  <w:font w:name="Liberation Serif">
    <w:altName w:val="Times New Roman"/>
    <w:charset w:val="00"/>
    <w:family w:val="roman"/>
    <w:pitch w:val="variable"/>
  </w:font>
  <w:font w:name="SimSun">
    <w:panose1 w:val="00000000000000000000"/>
    <w:charset w:val="86"/>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Liberation Sans">
    <w:altName w:val="Arial"/>
    <w:charset w:val="00"/>
    <w:family w:val="swiss"/>
    <w:pitch w:val="variable"/>
  </w:font>
  <w:font w:name="Microsoft YaHei">
    <w:panose1 w:val="00000000000000000000"/>
    <w:charset w:val="86"/>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0000000000000000000"/>
    <w:charset w:val="00"/>
    <w:family w:val="roman"/>
    <w:notTrueType/>
    <w:pitch w:val="default"/>
  </w:font>
  <w:font w:name="MS Mincho">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106FC"/>
    <w:multiLevelType w:val="multilevel"/>
    <w:tmpl w:val="666002D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
    <w:nsid w:val="1307191F"/>
    <w:multiLevelType w:val="multilevel"/>
    <w:tmpl w:val="C9B00CB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
    <w:nsid w:val="135A04BF"/>
    <w:multiLevelType w:val="multilevel"/>
    <w:tmpl w:val="83085FF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
    <w:nsid w:val="1CAD56AA"/>
    <w:multiLevelType w:val="multilevel"/>
    <w:tmpl w:val="F2C883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2F701C37"/>
    <w:multiLevelType w:val="multilevel"/>
    <w:tmpl w:val="4E300AB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
    <w:nsid w:val="35E01E4E"/>
    <w:multiLevelType w:val="multilevel"/>
    <w:tmpl w:val="951A9A9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nsid w:val="3B72407A"/>
    <w:multiLevelType w:val="multilevel"/>
    <w:tmpl w:val="A148E58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
    <w:nsid w:val="50E52707"/>
    <w:multiLevelType w:val="multilevel"/>
    <w:tmpl w:val="FFCAA494"/>
    <w:lvl w:ilvl="0">
      <w:start w:val="1"/>
      <w:numFmt w:val="bullet"/>
      <w:lvlText w:val=""/>
      <w:lvlJc w:val="left"/>
      <w:pPr>
        <w:ind w:left="707" w:hanging="283"/>
      </w:pPr>
      <w:rPr>
        <w:rFonts w:ascii="Symbol" w:hAnsi="Symbol" w:cs="Symbol" w:hint="default"/>
      </w:rPr>
    </w:lvl>
    <w:lvl w:ilvl="1">
      <w:start w:val="1"/>
      <w:numFmt w:val="bullet"/>
      <w:lvlText w:val=""/>
      <w:lvlJc w:val="left"/>
      <w:pPr>
        <w:ind w:left="1414" w:hanging="283"/>
      </w:pPr>
      <w:rPr>
        <w:rFonts w:ascii="Symbol" w:hAnsi="Symbol" w:cs="Symbol" w:hint="default"/>
      </w:rPr>
    </w:lvl>
    <w:lvl w:ilvl="2">
      <w:start w:val="1"/>
      <w:numFmt w:val="bullet"/>
      <w:lvlText w:val=""/>
      <w:lvlJc w:val="left"/>
      <w:pPr>
        <w:ind w:left="2121" w:hanging="283"/>
      </w:pPr>
      <w:rPr>
        <w:rFonts w:ascii="Symbol" w:hAnsi="Symbol" w:cs="Symbol" w:hint="default"/>
      </w:rPr>
    </w:lvl>
    <w:lvl w:ilvl="3">
      <w:start w:val="1"/>
      <w:numFmt w:val="bullet"/>
      <w:lvlText w:val=""/>
      <w:lvlJc w:val="left"/>
      <w:pPr>
        <w:ind w:left="2828" w:hanging="283"/>
      </w:pPr>
      <w:rPr>
        <w:rFonts w:ascii="Symbol" w:hAnsi="Symbol" w:cs="Symbol" w:hint="default"/>
      </w:rPr>
    </w:lvl>
    <w:lvl w:ilvl="4">
      <w:start w:val="1"/>
      <w:numFmt w:val="bullet"/>
      <w:lvlText w:val=""/>
      <w:lvlJc w:val="left"/>
      <w:pPr>
        <w:ind w:left="3535" w:hanging="283"/>
      </w:pPr>
      <w:rPr>
        <w:rFonts w:ascii="Symbol" w:hAnsi="Symbol" w:cs="Symbol" w:hint="default"/>
      </w:rPr>
    </w:lvl>
    <w:lvl w:ilvl="5">
      <w:start w:val="1"/>
      <w:numFmt w:val="bullet"/>
      <w:lvlText w:val=""/>
      <w:lvlJc w:val="left"/>
      <w:pPr>
        <w:ind w:left="4242" w:hanging="283"/>
      </w:pPr>
      <w:rPr>
        <w:rFonts w:ascii="Symbol" w:hAnsi="Symbol" w:cs="Symbol" w:hint="default"/>
      </w:rPr>
    </w:lvl>
    <w:lvl w:ilvl="6">
      <w:start w:val="1"/>
      <w:numFmt w:val="bullet"/>
      <w:lvlText w:val=""/>
      <w:lvlJc w:val="left"/>
      <w:pPr>
        <w:ind w:left="4949" w:hanging="283"/>
      </w:pPr>
      <w:rPr>
        <w:rFonts w:ascii="Symbol" w:hAnsi="Symbol" w:cs="Symbol" w:hint="default"/>
      </w:rPr>
    </w:lvl>
    <w:lvl w:ilvl="7">
      <w:start w:val="1"/>
      <w:numFmt w:val="bullet"/>
      <w:lvlText w:val=""/>
      <w:lvlJc w:val="left"/>
      <w:pPr>
        <w:ind w:left="5656" w:hanging="283"/>
      </w:pPr>
      <w:rPr>
        <w:rFonts w:ascii="Symbol" w:hAnsi="Symbol" w:cs="Symbol" w:hint="default"/>
      </w:rPr>
    </w:lvl>
    <w:lvl w:ilvl="8">
      <w:start w:val="1"/>
      <w:numFmt w:val="bullet"/>
      <w:lvlText w:val=""/>
      <w:lvlJc w:val="left"/>
      <w:pPr>
        <w:ind w:left="6363" w:hanging="283"/>
      </w:pPr>
      <w:rPr>
        <w:rFonts w:ascii="Symbol" w:hAnsi="Symbol" w:cs="Symbol" w:hint="default"/>
      </w:rPr>
    </w:lvl>
  </w:abstractNum>
  <w:abstractNum w:abstractNumId="8">
    <w:nsid w:val="5EF76CAB"/>
    <w:multiLevelType w:val="multilevel"/>
    <w:tmpl w:val="5B8EE4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62745807"/>
    <w:multiLevelType w:val="multilevel"/>
    <w:tmpl w:val="A73AD1A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num w:numId="1">
    <w:abstractNumId w:val="1"/>
  </w:num>
  <w:num w:numId="2">
    <w:abstractNumId w:val="9"/>
  </w:num>
  <w:num w:numId="3">
    <w:abstractNumId w:val="4"/>
  </w:num>
  <w:num w:numId="4">
    <w:abstractNumId w:val="2"/>
  </w:num>
  <w:num w:numId="5">
    <w:abstractNumId w:val="5"/>
  </w:num>
  <w:num w:numId="6">
    <w:abstractNumId w:val="0"/>
  </w:num>
  <w:num w:numId="7">
    <w:abstractNumId w:val="6"/>
  </w:num>
  <w:num w:numId="8">
    <w:abstractNumId w:val="7"/>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283"/>
  <w:characterSpacingControl w:val="doNotCompress"/>
  <w:compat>
    <w:useFELayout/>
    <w:compatSetting w:name="compatibilityMode" w:uri="http://schemas.microsoft.com/office/word" w:val="12"/>
  </w:compat>
  <w:rsids>
    <w:rsidRoot w:val="00E15A9C"/>
    <w:rsid w:val="001D61AA"/>
    <w:rsid w:val="00E15A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531E61D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 w:val="24"/>
        <w:szCs w:val="24"/>
        <w:lang w:val="it-IT" w:eastAsia="zh-CN" w:bidi="hi-IN"/>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widowControl w:val="0"/>
      <w:suppressAutoHyphens/>
    </w:pPr>
  </w:style>
  <w:style w:type="paragraph" w:styleId="Titolo1">
    <w:name w:val="heading 1"/>
    <w:basedOn w:val="Titolo"/>
    <w:pPr>
      <w:outlineLvl w:val="0"/>
    </w:pPr>
  </w:style>
  <w:style w:type="paragraph" w:styleId="Titolo2">
    <w:name w:val="heading 2"/>
    <w:basedOn w:val="Titolo"/>
    <w:pPr>
      <w:outlineLvl w:val="1"/>
    </w:pPr>
  </w:style>
  <w:style w:type="paragraph" w:styleId="Titolo3">
    <w:name w:val="heading 3"/>
    <w:basedOn w:val="Titolo"/>
    <w:pPr>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dinumerazione">
    <w:name w:val="Carattere di numerazione"/>
    <w:qFormat/>
  </w:style>
  <w:style w:type="character" w:customStyle="1" w:styleId="Punti">
    <w:name w:val="Punti"/>
    <w:qFormat/>
    <w:rPr>
      <w:rFonts w:ascii="OpenSymbol" w:eastAsia="OpenSymbol" w:hAnsi="OpenSymbol" w:cs="OpenSymbol"/>
    </w:rPr>
  </w:style>
  <w:style w:type="character" w:customStyle="1" w:styleId="ListLabel1">
    <w:name w:val="ListLabel 1"/>
    <w:qFormat/>
    <w:rPr>
      <w:rFonts w:cs="Symbol"/>
    </w:rPr>
  </w:style>
  <w:style w:type="character" w:customStyle="1" w:styleId="ListLabel2">
    <w:name w:val="ListLabel 2"/>
    <w:qFormat/>
    <w:rPr>
      <w:rFonts w:cs="OpenSymbol"/>
    </w:rPr>
  </w:style>
  <w:style w:type="paragraph" w:styleId="Titolo">
    <w:name w:val="Title"/>
    <w:basedOn w:val="Normale"/>
    <w:next w:val="Corpodeltesto"/>
    <w:qFormat/>
    <w:pPr>
      <w:keepNext/>
      <w:spacing w:before="240" w:after="120"/>
    </w:pPr>
    <w:rPr>
      <w:rFonts w:ascii="Liberation Sans" w:eastAsia="Microsoft YaHei" w:hAnsi="Liberation Sans"/>
      <w:sz w:val="28"/>
      <w:szCs w:val="28"/>
    </w:rPr>
  </w:style>
  <w:style w:type="paragraph" w:customStyle="1" w:styleId="Corpodeltesto">
    <w:name w:val="Corpo del testo"/>
    <w:basedOn w:val="Normale"/>
    <w:pPr>
      <w:spacing w:after="140" w:line="288" w:lineRule="auto"/>
    </w:pPr>
  </w:style>
  <w:style w:type="paragraph" w:styleId="Elenco">
    <w:name w:val="List"/>
    <w:basedOn w:val="Corpotesto"/>
  </w:style>
  <w:style w:type="paragraph" w:styleId="Didascalia">
    <w:name w:val="caption"/>
    <w:basedOn w:val="Predefinito"/>
    <w:pPr>
      <w:suppressLineNumbers/>
      <w:spacing w:before="120" w:after="120"/>
    </w:pPr>
    <w:rPr>
      <w:i/>
      <w:iCs/>
    </w:rPr>
  </w:style>
  <w:style w:type="paragraph" w:customStyle="1" w:styleId="Indice">
    <w:name w:val="Indice"/>
    <w:basedOn w:val="Predefinito"/>
    <w:qFormat/>
    <w:pPr>
      <w:suppressLineNumbers/>
    </w:pPr>
  </w:style>
  <w:style w:type="paragraph" w:customStyle="1" w:styleId="Predefinito">
    <w:name w:val="Predefinito"/>
    <w:qFormat/>
    <w:pPr>
      <w:widowControl w:val="0"/>
      <w:tabs>
        <w:tab w:val="left" w:pos="709"/>
      </w:tabs>
      <w:suppressAutoHyphens/>
      <w:overflowPunct w:val="0"/>
      <w:spacing w:line="200" w:lineRule="atLeast"/>
    </w:pPr>
    <w:rPr>
      <w:rFonts w:ascii="Georgia" w:eastAsia="Arial" w:hAnsi="Georgia" w:cs="Tahoma"/>
      <w:color w:val="00000A"/>
      <w:lang w:eastAsia="it-IT" w:bidi="it-IT"/>
    </w:rPr>
  </w:style>
  <w:style w:type="paragraph" w:customStyle="1" w:styleId="Intestazione4">
    <w:name w:val="Intestazione 4"/>
    <w:basedOn w:val="Intestazione"/>
    <w:qFormat/>
    <w:pPr>
      <w:outlineLvl w:val="3"/>
    </w:pPr>
    <w:rPr>
      <w:b/>
      <w:bCs/>
      <w:i/>
      <w:iCs/>
      <w:sz w:val="24"/>
      <w:szCs w:val="24"/>
    </w:rPr>
  </w:style>
  <w:style w:type="paragraph" w:styleId="Intestazione">
    <w:name w:val="header"/>
    <w:basedOn w:val="Predefinito"/>
    <w:pPr>
      <w:keepNext/>
      <w:spacing w:before="240" w:after="120"/>
    </w:pPr>
    <w:rPr>
      <w:rFonts w:ascii="Arial" w:eastAsia="MS Mincho" w:hAnsi="Arial"/>
      <w:sz w:val="28"/>
      <w:szCs w:val="28"/>
    </w:rPr>
  </w:style>
  <w:style w:type="paragraph" w:styleId="Corpotesto">
    <w:name w:val="Body Text"/>
    <w:basedOn w:val="Predefinito"/>
    <w:qFormat/>
    <w:pPr>
      <w:spacing w:after="120"/>
    </w:pPr>
  </w:style>
  <w:style w:type="paragraph" w:customStyle="1" w:styleId="Quotations">
    <w:name w:val="Quotations"/>
    <w:basedOn w:val="Normale"/>
    <w:qFormat/>
  </w:style>
  <w:style w:type="paragraph" w:customStyle="1" w:styleId="Titoloprincipale">
    <w:name w:val="Titolo principale"/>
    <w:basedOn w:val="Titolo"/>
  </w:style>
  <w:style w:type="paragraph" w:styleId="Sottotitolo">
    <w:name w:val="Subtitle"/>
    <w:basedOn w:val="Titol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3</Pages>
  <Words>1452</Words>
  <Characters>8277</Characters>
  <Application>Microsoft Macintosh Word</Application>
  <DocSecurity>0</DocSecurity>
  <Lines>68</Lines>
  <Paragraphs>19</Paragraphs>
  <ScaleCrop>false</ScaleCrop>
  <LinksUpToDate>false</LinksUpToDate>
  <CharactersWithSpaces>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EDOARDO GERBELLI</dc:creator>
  <cp:lastModifiedBy>Edoardo GERBELLI</cp:lastModifiedBy>
  <cp:revision>7</cp:revision>
  <dcterms:created xsi:type="dcterms:W3CDTF">2016-03-15T11:41:00Z</dcterms:created>
  <dcterms:modified xsi:type="dcterms:W3CDTF">2016-04-20T15:28:00Z</dcterms:modified>
  <dc:language>it-IT</dc:language>
</cp:coreProperties>
</file>