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6B6" w:rsidRDefault="003F06B6">
      <w:pPr>
        <w:pStyle w:val="Predefinito"/>
        <w:jc w:val="both"/>
      </w:pPr>
    </w:p>
    <w:p w:rsidR="003F06B6" w:rsidRDefault="003F06B6">
      <w:pPr>
        <w:pStyle w:val="Predefinito"/>
        <w:shd w:val="clear" w:color="auto" w:fill="0000FF"/>
        <w:jc w:val="both"/>
      </w:pPr>
    </w:p>
    <w:p w:rsidR="003F06B6" w:rsidRPr="00B30324" w:rsidRDefault="00B30324">
      <w:pPr>
        <w:pStyle w:val="Predefinito"/>
        <w:shd w:val="clear" w:color="auto" w:fill="0000FF"/>
        <w:tabs>
          <w:tab w:val="left" w:pos="1070"/>
        </w:tabs>
        <w:jc w:val="center"/>
        <w:rPr>
          <w:color w:val="FFFFFF" w:themeColor="background1"/>
        </w:rPr>
      </w:pPr>
      <w:r w:rsidRPr="00B30324">
        <w:rPr>
          <w:b/>
          <w:bCs/>
          <w:caps/>
          <w:emboss/>
          <w:color w:val="FFFFFF" w:themeColor="background1"/>
          <w:kern w:val="100"/>
          <w:sz w:val="28"/>
          <w:szCs w:val="28"/>
        </w:rPr>
        <w:t xml:space="preserve">Conoscere il Rotary </w:t>
      </w:r>
      <w:r w:rsidRPr="00B30324">
        <w:rPr>
          <w:b/>
          <w:bCs/>
          <w:caps/>
          <w:emboss/>
          <w:color w:val="FFFFFF" w:themeColor="background1"/>
          <w:kern w:val="100"/>
          <w:sz w:val="28"/>
          <w:szCs w:val="28"/>
        </w:rPr>
        <w:t>(10)</w:t>
      </w:r>
    </w:p>
    <w:p w:rsidR="003F06B6" w:rsidRDefault="003F06B6">
      <w:pPr>
        <w:pStyle w:val="Predefinito"/>
        <w:shd w:val="clear" w:color="auto" w:fill="0000FF"/>
        <w:jc w:val="both"/>
      </w:pPr>
    </w:p>
    <w:p w:rsidR="003F06B6" w:rsidRDefault="003F06B6">
      <w:pPr>
        <w:pStyle w:val="Predefinito"/>
        <w:jc w:val="both"/>
      </w:pPr>
    </w:p>
    <w:p w:rsidR="003F06B6" w:rsidRDefault="00B30324">
      <w:pPr>
        <w:pStyle w:val="Predefinito"/>
        <w:jc w:val="both"/>
      </w:pPr>
      <w:r>
        <w:rPr>
          <w:i/>
          <w:iCs/>
          <w:sz w:val="20"/>
          <w:szCs w:val="20"/>
        </w:rPr>
        <w:t xml:space="preserve">Continuiamo con questo numero il </w:t>
      </w:r>
      <w:r>
        <w:rPr>
          <w:i/>
          <w:iCs/>
          <w:sz w:val="20"/>
          <w:szCs w:val="20"/>
        </w:rPr>
        <w:t xml:space="preserve">racconto della nostra storia attraverso la </w:t>
      </w:r>
      <w:proofErr w:type="spellStart"/>
      <w:r>
        <w:rPr>
          <w:i/>
          <w:iCs/>
          <w:sz w:val="20"/>
          <w:szCs w:val="20"/>
        </w:rPr>
        <w:t>testimanianza</w:t>
      </w:r>
      <w:proofErr w:type="spellEnd"/>
      <w:r>
        <w:rPr>
          <w:i/>
          <w:iCs/>
          <w:sz w:val="20"/>
          <w:szCs w:val="20"/>
        </w:rPr>
        <w:t xml:space="preserve"> diretta dei vari Presidenti che si sono succeduti dal 1996 </w:t>
      </w:r>
      <w:proofErr w:type="gramStart"/>
      <w:r>
        <w:rPr>
          <w:i/>
          <w:iCs/>
          <w:sz w:val="20"/>
          <w:szCs w:val="20"/>
        </w:rPr>
        <w:t>ad</w:t>
      </w:r>
      <w:proofErr w:type="gramEnd"/>
      <w:r>
        <w:rPr>
          <w:i/>
          <w:iCs/>
          <w:sz w:val="20"/>
          <w:szCs w:val="20"/>
        </w:rPr>
        <w:t xml:space="preserve"> oggi.</w:t>
      </w:r>
    </w:p>
    <w:p w:rsidR="003F06B6" w:rsidRDefault="003F06B6">
      <w:pPr>
        <w:pStyle w:val="Predefinito"/>
        <w:jc w:val="both"/>
      </w:pPr>
    </w:p>
    <w:p w:rsidR="003F06B6" w:rsidRDefault="00B30324">
      <w:pPr>
        <w:pStyle w:val="Predefinito"/>
        <w:jc w:val="both"/>
      </w:pPr>
      <w:r>
        <w:rPr>
          <w:i/>
          <w:iCs/>
          <w:sz w:val="20"/>
          <w:szCs w:val="20"/>
        </w:rPr>
        <w:t xml:space="preserve">L'intervista al terzo Presidente Paolo GIANI, è stata possibile grazie alla disponibilità dell'intervistato </w:t>
      </w:r>
      <w:proofErr w:type="gramStart"/>
      <w:r>
        <w:rPr>
          <w:i/>
          <w:iCs/>
          <w:sz w:val="20"/>
          <w:szCs w:val="20"/>
        </w:rPr>
        <w:t>in quanto</w:t>
      </w:r>
      <w:proofErr w:type="gramEnd"/>
      <w:r>
        <w:rPr>
          <w:i/>
          <w:iCs/>
          <w:sz w:val="20"/>
          <w:szCs w:val="20"/>
        </w:rPr>
        <w:t xml:space="preserve"> non è più </w:t>
      </w:r>
      <w:r>
        <w:rPr>
          <w:i/>
          <w:iCs/>
          <w:sz w:val="20"/>
          <w:szCs w:val="20"/>
        </w:rPr>
        <w:t>nostro socio.</w:t>
      </w:r>
    </w:p>
    <w:p w:rsidR="003F06B6" w:rsidRDefault="003F06B6">
      <w:pPr>
        <w:pStyle w:val="Predefinito"/>
        <w:jc w:val="both"/>
      </w:pPr>
    </w:p>
    <w:p w:rsidR="003F06B6" w:rsidRDefault="003F06B6">
      <w:pPr>
        <w:sectPr w:rsidR="003F06B6">
          <w:pgSz w:w="11906" w:h="16838"/>
          <w:pgMar w:top="1134" w:right="1134" w:bottom="1134" w:left="1134" w:gutter="0"/>
          <w:formProt w:val="0"/>
        </w:sectPr>
      </w:pPr>
    </w:p>
    <w:p w:rsidR="003F06B6" w:rsidRDefault="003F06B6">
      <w:pPr>
        <w:pStyle w:val="Predefinito"/>
        <w:jc w:val="both"/>
      </w:pPr>
    </w:p>
    <w:p w:rsidR="003F06B6" w:rsidRDefault="00B30324">
      <w:pPr>
        <w:pStyle w:val="Predefinito"/>
        <w:jc w:val="both"/>
      </w:pPr>
      <w:r>
        <w:rPr>
          <w:i/>
          <w:iCs/>
          <w:noProof/>
          <w:sz w:val="20"/>
          <w:szCs w:val="20"/>
          <w:lang w:bidi="ar-SA"/>
        </w:rPr>
        <w:drawing>
          <wp:anchor distT="0" distB="0" distL="114300" distR="114300" simplePos="0" relativeHeight="251658240" behindDoc="0" locked="0" layoutInCell="1" allowOverlap="1">
            <wp:simplePos x="0" y="0"/>
            <wp:positionH relativeFrom="column">
              <wp:posOffset>29210</wp:posOffset>
            </wp:positionH>
            <wp:positionV relativeFrom="paragraph">
              <wp:posOffset>-4445</wp:posOffset>
            </wp:positionV>
            <wp:extent cx="1923415" cy="2298700"/>
            <wp:effectExtent l="25400" t="0" r="6985" b="0"/>
            <wp:wrapSquare wrapText="bothSides"/>
            <wp:docPr id="1" nam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5"/>
                    <a:stretch>
                      <a:fillRect/>
                    </a:stretch>
                  </pic:blipFill>
                  <pic:spPr bwMode="auto">
                    <a:xfrm>
                      <a:off x="0" y="0"/>
                      <a:ext cx="1923415" cy="2298700"/>
                    </a:xfrm>
                    <a:prstGeom prst="rect">
                      <a:avLst/>
                    </a:prstGeom>
                    <a:noFill/>
                    <a:ln w="9525">
                      <a:noFill/>
                      <a:miter lim="800000"/>
                      <a:headEnd/>
                      <a:tailEnd/>
                    </a:ln>
                  </pic:spPr>
                </pic:pic>
              </a:graphicData>
            </a:graphic>
          </wp:anchor>
        </w:drawing>
      </w:r>
    </w:p>
    <w:p w:rsidR="003F06B6" w:rsidRDefault="003F06B6">
      <w:pPr>
        <w:pStyle w:val="Predefinito"/>
        <w:jc w:val="both"/>
      </w:pPr>
    </w:p>
    <w:p w:rsidR="003F06B6" w:rsidRDefault="003F06B6">
      <w:pPr>
        <w:pStyle w:val="Predefinito"/>
        <w:jc w:val="both"/>
      </w:pPr>
    </w:p>
    <w:p w:rsidR="003F06B6" w:rsidRDefault="00B30324">
      <w:pPr>
        <w:pStyle w:val="Predefinito"/>
        <w:jc w:val="both"/>
      </w:pPr>
      <w:r>
        <w:rPr>
          <w:i/>
          <w:iCs/>
          <w:sz w:val="20"/>
          <w:szCs w:val="20"/>
        </w:rPr>
        <w:t>PAOLO GIANI</w:t>
      </w:r>
    </w:p>
    <w:p w:rsidR="003F06B6" w:rsidRDefault="00B30324">
      <w:pPr>
        <w:pStyle w:val="Predefinito"/>
        <w:jc w:val="both"/>
      </w:pPr>
      <w:r>
        <w:rPr>
          <w:i/>
          <w:iCs/>
          <w:sz w:val="20"/>
          <w:szCs w:val="20"/>
        </w:rPr>
        <w:t>Presidente</w:t>
      </w:r>
    </w:p>
    <w:p w:rsidR="003F06B6" w:rsidRDefault="00B30324">
      <w:pPr>
        <w:pStyle w:val="Predefinito"/>
        <w:jc w:val="both"/>
      </w:pPr>
      <w:proofErr w:type="gramStart"/>
      <w:r>
        <w:rPr>
          <w:i/>
          <w:iCs/>
          <w:sz w:val="20"/>
          <w:szCs w:val="20"/>
        </w:rPr>
        <w:t>anno</w:t>
      </w:r>
      <w:proofErr w:type="gramEnd"/>
      <w:r>
        <w:rPr>
          <w:i/>
          <w:iCs/>
          <w:sz w:val="20"/>
          <w:szCs w:val="20"/>
        </w:rPr>
        <w:t xml:space="preserve"> rotariano</w:t>
      </w:r>
    </w:p>
    <w:p w:rsidR="003F06B6" w:rsidRDefault="00B30324">
      <w:pPr>
        <w:pStyle w:val="Predefinito"/>
        <w:jc w:val="both"/>
      </w:pPr>
      <w:r>
        <w:rPr>
          <w:i/>
          <w:iCs/>
          <w:sz w:val="20"/>
          <w:szCs w:val="20"/>
        </w:rPr>
        <w:t>1999 - 2000</w:t>
      </w:r>
    </w:p>
    <w:p w:rsidR="003F06B6" w:rsidRDefault="003F06B6">
      <w:pPr>
        <w:pStyle w:val="Predefinito"/>
        <w:jc w:val="both"/>
      </w:pPr>
    </w:p>
    <w:p w:rsidR="003F06B6" w:rsidRDefault="003F06B6">
      <w:pPr>
        <w:pStyle w:val="Predefinito"/>
        <w:jc w:val="both"/>
      </w:pPr>
    </w:p>
    <w:p w:rsidR="003F06B6" w:rsidRDefault="003F06B6">
      <w:pPr>
        <w:pStyle w:val="Predefinito"/>
        <w:jc w:val="both"/>
      </w:pPr>
    </w:p>
    <w:p w:rsidR="003F06B6" w:rsidRDefault="003F06B6">
      <w:pPr>
        <w:pStyle w:val="Predefinito"/>
        <w:jc w:val="both"/>
      </w:pPr>
    </w:p>
    <w:p w:rsidR="003F06B6" w:rsidRDefault="003F06B6">
      <w:pPr>
        <w:pStyle w:val="Predefinito"/>
        <w:jc w:val="both"/>
      </w:pPr>
    </w:p>
    <w:p w:rsidR="003F06B6" w:rsidRDefault="003F06B6">
      <w:pPr>
        <w:pStyle w:val="Predefinito"/>
        <w:jc w:val="both"/>
      </w:pPr>
    </w:p>
    <w:p w:rsidR="003F06B6" w:rsidRDefault="003F06B6">
      <w:pPr>
        <w:pStyle w:val="Predefinito"/>
        <w:jc w:val="both"/>
      </w:pPr>
    </w:p>
    <w:p w:rsidR="003F06B6" w:rsidRDefault="003F06B6">
      <w:pPr>
        <w:pStyle w:val="Predefinito"/>
        <w:jc w:val="both"/>
      </w:pPr>
    </w:p>
    <w:p w:rsidR="003F06B6" w:rsidRDefault="00B30324">
      <w:pPr>
        <w:pStyle w:val="Predefinito"/>
        <w:jc w:val="both"/>
      </w:pPr>
      <w:r>
        <w:rPr>
          <w:sz w:val="20"/>
          <w:szCs w:val="20"/>
        </w:rPr>
        <w:t xml:space="preserve">Caro Edoardo, </w:t>
      </w:r>
    </w:p>
    <w:p w:rsidR="003F06B6" w:rsidRDefault="00B30324">
      <w:pPr>
        <w:pStyle w:val="Predefinito"/>
        <w:jc w:val="both"/>
      </w:pPr>
      <w:r>
        <w:rPr>
          <w:sz w:val="20"/>
          <w:szCs w:val="20"/>
        </w:rPr>
        <w:tab/>
      </w:r>
      <w:r>
        <w:rPr>
          <w:sz w:val="20"/>
          <w:szCs w:val="20"/>
        </w:rPr>
        <w:tab/>
      </w:r>
      <w:proofErr w:type="gramStart"/>
      <w:r>
        <w:rPr>
          <w:sz w:val="20"/>
          <w:szCs w:val="20"/>
        </w:rPr>
        <w:t>rispondo</w:t>
      </w:r>
      <w:proofErr w:type="gramEnd"/>
      <w:r>
        <w:rPr>
          <w:sz w:val="20"/>
          <w:szCs w:val="20"/>
        </w:rPr>
        <w:t xml:space="preserve"> volentieri alla tua e-mail che mi riporta a ricordi non remoti e tuttavia già un po’ sbiaditi dal tempo.</w:t>
      </w:r>
    </w:p>
    <w:p w:rsidR="003F06B6" w:rsidRDefault="00B30324">
      <w:pPr>
        <w:pStyle w:val="Predefinito"/>
        <w:jc w:val="both"/>
      </w:pPr>
      <w:r>
        <w:rPr>
          <w:sz w:val="20"/>
          <w:szCs w:val="20"/>
        </w:rPr>
        <w:t xml:space="preserve">Ecco quindi, domanda per </w:t>
      </w:r>
      <w:proofErr w:type="gramStart"/>
      <w:r>
        <w:rPr>
          <w:sz w:val="20"/>
          <w:szCs w:val="20"/>
        </w:rPr>
        <w:t>domanda</w:t>
      </w:r>
      <w:proofErr w:type="gramEnd"/>
      <w:r>
        <w:rPr>
          <w:sz w:val="20"/>
          <w:szCs w:val="20"/>
        </w:rPr>
        <w:t xml:space="preserve"> </w:t>
      </w:r>
      <w:r>
        <w:rPr>
          <w:sz w:val="20"/>
          <w:szCs w:val="20"/>
        </w:rPr>
        <w:t>seguendo le tue richieste.</w:t>
      </w:r>
    </w:p>
    <w:p w:rsidR="003F06B6" w:rsidRDefault="003F06B6">
      <w:pPr>
        <w:pStyle w:val="Predefinito"/>
        <w:jc w:val="both"/>
      </w:pPr>
    </w:p>
    <w:p w:rsidR="003F06B6" w:rsidRDefault="00B30324">
      <w:pPr>
        <w:pStyle w:val="Predefinito"/>
        <w:jc w:val="both"/>
      </w:pPr>
      <w:r>
        <w:rPr>
          <w:i/>
          <w:iCs/>
          <w:sz w:val="20"/>
          <w:szCs w:val="20"/>
        </w:rPr>
        <w:t xml:space="preserve">Fare il Presidente per un anno di un Club Rotariano è sicuramente un grosso impegno di tempo e di energie. </w:t>
      </w:r>
      <w:proofErr w:type="gramStart"/>
      <w:r>
        <w:rPr>
          <w:i/>
          <w:iCs/>
          <w:sz w:val="20"/>
          <w:szCs w:val="20"/>
        </w:rPr>
        <w:t>Quale</w:t>
      </w:r>
      <w:proofErr w:type="gramEnd"/>
      <w:r>
        <w:rPr>
          <w:i/>
          <w:iCs/>
          <w:sz w:val="20"/>
          <w:szCs w:val="20"/>
        </w:rPr>
        <w:t xml:space="preserve"> è stata la motivazione che ti ha spinto ad accettare tale incarico?</w:t>
      </w:r>
    </w:p>
    <w:p w:rsidR="003F06B6" w:rsidRDefault="00B30324">
      <w:pPr>
        <w:pStyle w:val="Predefinito"/>
        <w:jc w:val="both"/>
      </w:pPr>
      <w:r>
        <w:rPr>
          <w:b/>
          <w:bCs/>
          <w:sz w:val="20"/>
          <w:szCs w:val="20"/>
        </w:rPr>
        <w:t xml:space="preserve">Come sai sono </w:t>
      </w:r>
      <w:proofErr w:type="gramStart"/>
      <w:r>
        <w:rPr>
          <w:b/>
          <w:bCs/>
          <w:sz w:val="20"/>
          <w:szCs w:val="20"/>
        </w:rPr>
        <w:t>stato</w:t>
      </w:r>
      <w:proofErr w:type="gramEnd"/>
      <w:r>
        <w:rPr>
          <w:b/>
          <w:bCs/>
          <w:sz w:val="20"/>
          <w:szCs w:val="20"/>
        </w:rPr>
        <w:t xml:space="preserve"> uno dei soci del Club padri</w:t>
      </w:r>
      <w:r>
        <w:rPr>
          <w:b/>
          <w:bCs/>
          <w:sz w:val="20"/>
          <w:szCs w:val="20"/>
        </w:rPr>
        <w:t>no di Treviglio</w:t>
      </w:r>
      <w:r>
        <w:rPr>
          <w:sz w:val="20"/>
          <w:szCs w:val="20"/>
        </w:rPr>
        <w:t xml:space="preserve"> che si sono trasferiti al Bergamo Sud al momento della sua fondazione. Essendo già stato Presidente a Treviglio avrei dovuto essere il primo Presidente del nuovo Club ma motivi contingenti di lavoro </w:t>
      </w:r>
      <w:proofErr w:type="gramStart"/>
      <w:r>
        <w:rPr>
          <w:sz w:val="20"/>
          <w:szCs w:val="20"/>
        </w:rPr>
        <w:t xml:space="preserve">mi </w:t>
      </w:r>
      <w:proofErr w:type="gramEnd"/>
      <w:r>
        <w:rPr>
          <w:sz w:val="20"/>
          <w:szCs w:val="20"/>
        </w:rPr>
        <w:t>indussero a chiedere un rinvio all’ann</w:t>
      </w:r>
      <w:r>
        <w:rPr>
          <w:sz w:val="20"/>
          <w:szCs w:val="20"/>
        </w:rPr>
        <w:t>o successivo e così il primo Presidente fu Ernesto Alemanni: una scelta fortunata che diede un grande impulso al Club e che tutti, credo, ricordano con affetto e gratitudine.</w:t>
      </w:r>
    </w:p>
    <w:p w:rsidR="003F06B6" w:rsidRDefault="003F06B6">
      <w:pPr>
        <w:pStyle w:val="Predefinito"/>
        <w:jc w:val="both"/>
      </w:pPr>
    </w:p>
    <w:p w:rsidR="003F06B6" w:rsidRDefault="00B30324">
      <w:pPr>
        <w:pStyle w:val="Predefinito"/>
        <w:jc w:val="both"/>
      </w:pPr>
      <w:r>
        <w:rPr>
          <w:i/>
          <w:iCs/>
          <w:sz w:val="20"/>
          <w:szCs w:val="20"/>
        </w:rPr>
        <w:t xml:space="preserve">In un anno possono succedere molte cose e certe volte ci si trova a gestire dei </w:t>
      </w:r>
      <w:r>
        <w:rPr>
          <w:i/>
          <w:iCs/>
          <w:sz w:val="20"/>
          <w:szCs w:val="20"/>
        </w:rPr>
        <w:t>momenti difficili/delicati della vita del Club. Quali sono stati, se ce ne sono, e quali cambiamenti pensi di aver portato nella gestione del Club?</w:t>
      </w:r>
    </w:p>
    <w:p w:rsidR="003F06B6" w:rsidRDefault="00B30324">
      <w:pPr>
        <w:pStyle w:val="Predefinito"/>
        <w:jc w:val="both"/>
      </w:pPr>
      <w:r>
        <w:rPr>
          <w:b/>
          <w:bCs/>
          <w:sz w:val="20"/>
          <w:szCs w:val="20"/>
        </w:rPr>
        <w:t xml:space="preserve">In tutte le </w:t>
      </w:r>
      <w:proofErr w:type="gramStart"/>
      <w:r>
        <w:rPr>
          <w:b/>
          <w:bCs/>
          <w:sz w:val="20"/>
          <w:szCs w:val="20"/>
        </w:rPr>
        <w:t>aggregazioni</w:t>
      </w:r>
      <w:proofErr w:type="gramEnd"/>
      <w:r>
        <w:rPr>
          <w:b/>
          <w:bCs/>
          <w:sz w:val="20"/>
          <w:szCs w:val="20"/>
        </w:rPr>
        <w:t xml:space="preserve"> umane</w:t>
      </w:r>
      <w:r>
        <w:rPr>
          <w:sz w:val="20"/>
          <w:szCs w:val="20"/>
        </w:rPr>
        <w:t>, a qualsiasi livello, si mettono in moto dei meccanismi complessi, positivi e</w:t>
      </w:r>
      <w:r>
        <w:rPr>
          <w:sz w:val="20"/>
          <w:szCs w:val="20"/>
        </w:rPr>
        <w:t xml:space="preserve"> negativi, che vanno dalla collaborazione alla contrapposizione e che non sempre rispondono a logiche chiare. Penso che lo abbiamo sperimentato tutti in campi diversi (dall’ambiente di lavoro alle riunioni condominiali) e anche il Rotary non ne è immune. N</w:t>
      </w:r>
      <w:r>
        <w:rPr>
          <w:sz w:val="20"/>
          <w:szCs w:val="20"/>
        </w:rPr>
        <w:t>ell’anno di presidenza ricordo alcuni, pochi, momenti in cui mi sono chiesto, senza trovarlo, il motivo dell’opposizione di alcuni su questioni in merito alle quali non mi sembrava difficile trovare un accordo. Sono state nuvole passeggere cancellate dalla</w:t>
      </w:r>
      <w:r>
        <w:rPr>
          <w:sz w:val="20"/>
          <w:szCs w:val="20"/>
        </w:rPr>
        <w:t xml:space="preserve"> collaborazione di tanti amici nel consiglio e fuori.</w:t>
      </w:r>
    </w:p>
    <w:p w:rsidR="003F06B6" w:rsidRDefault="003F06B6">
      <w:pPr>
        <w:pStyle w:val="Predefinito"/>
        <w:jc w:val="both"/>
      </w:pPr>
    </w:p>
    <w:p w:rsidR="003F06B6" w:rsidRDefault="00B30324">
      <w:pPr>
        <w:pStyle w:val="Predefinito"/>
        <w:jc w:val="both"/>
      </w:pPr>
      <w:r>
        <w:rPr>
          <w:i/>
          <w:iCs/>
          <w:sz w:val="20"/>
          <w:szCs w:val="20"/>
        </w:rPr>
        <w:t>Un Club vive principalmente per i service che propone e/o che realizza. Nel tuo mandato quali service hai proposto/sostenuto/realizzato?</w:t>
      </w:r>
    </w:p>
    <w:p w:rsidR="003F06B6" w:rsidRDefault="00B30324">
      <w:pPr>
        <w:pStyle w:val="Predefinito"/>
        <w:jc w:val="both"/>
      </w:pPr>
      <w:r>
        <w:rPr>
          <w:b/>
          <w:bCs/>
          <w:sz w:val="20"/>
          <w:szCs w:val="20"/>
        </w:rPr>
        <w:t xml:space="preserve">Ricordo in particolare una serata al </w:t>
      </w:r>
      <w:proofErr w:type="spellStart"/>
      <w:r>
        <w:rPr>
          <w:b/>
          <w:bCs/>
          <w:sz w:val="20"/>
          <w:szCs w:val="20"/>
        </w:rPr>
        <w:t>Pianone</w:t>
      </w:r>
      <w:proofErr w:type="spellEnd"/>
      <w:r>
        <w:rPr>
          <w:b/>
          <w:bCs/>
          <w:sz w:val="20"/>
          <w:szCs w:val="20"/>
        </w:rPr>
        <w:t xml:space="preserve"> </w:t>
      </w:r>
      <w:r>
        <w:rPr>
          <w:sz w:val="20"/>
          <w:szCs w:val="20"/>
        </w:rPr>
        <w:t>per richiamare l’at</w:t>
      </w:r>
      <w:r>
        <w:rPr>
          <w:sz w:val="20"/>
          <w:szCs w:val="20"/>
        </w:rPr>
        <w:t xml:space="preserve">tenzione sul problema dell’arresto cardiaco extraospedaliero e per lanciare l’Onlus </w:t>
      </w:r>
      <w:proofErr w:type="spellStart"/>
      <w:r>
        <w:rPr>
          <w:sz w:val="20"/>
          <w:szCs w:val="20"/>
        </w:rPr>
        <w:t>Bergamo-Vita</w:t>
      </w:r>
      <w:proofErr w:type="spellEnd"/>
      <w:r>
        <w:rPr>
          <w:sz w:val="20"/>
          <w:szCs w:val="20"/>
        </w:rPr>
        <w:t>, che nella sua successiva attività ha fatto in modo che il Servizio 118 avesse a disposizione, distribuendoli sul territorio, oltre 200 defibrillatori semiauto</w:t>
      </w:r>
      <w:r>
        <w:rPr>
          <w:sz w:val="20"/>
          <w:szCs w:val="20"/>
        </w:rPr>
        <w:t>matici e provvedesse alla istruzione dei volontari che li avrebbero usati.</w:t>
      </w:r>
    </w:p>
    <w:p w:rsidR="003F06B6" w:rsidRDefault="00B30324">
      <w:pPr>
        <w:pStyle w:val="Predefinito"/>
        <w:jc w:val="both"/>
      </w:pPr>
      <w:r>
        <w:rPr>
          <w:sz w:val="20"/>
          <w:szCs w:val="20"/>
        </w:rPr>
        <w:t xml:space="preserve">Il problema era importante allora e lo è ancora </w:t>
      </w:r>
      <w:proofErr w:type="gramStart"/>
      <w:r>
        <w:rPr>
          <w:sz w:val="20"/>
          <w:szCs w:val="20"/>
        </w:rPr>
        <w:t xml:space="preserve">come </w:t>
      </w:r>
      <w:proofErr w:type="gramEnd"/>
      <w:r>
        <w:rPr>
          <w:sz w:val="20"/>
          <w:szCs w:val="20"/>
        </w:rPr>
        <w:t xml:space="preserve">è dimostrato da fatti di cronaca, per esempio la morte del calciatore </w:t>
      </w:r>
      <w:proofErr w:type="spellStart"/>
      <w:r>
        <w:rPr>
          <w:sz w:val="20"/>
          <w:szCs w:val="20"/>
        </w:rPr>
        <w:t>Morosini</w:t>
      </w:r>
      <w:proofErr w:type="spellEnd"/>
      <w:r>
        <w:rPr>
          <w:sz w:val="20"/>
          <w:szCs w:val="20"/>
        </w:rPr>
        <w:t>, che si avviano ora ad una definizione giudiziari</w:t>
      </w:r>
      <w:r>
        <w:rPr>
          <w:sz w:val="20"/>
          <w:szCs w:val="20"/>
        </w:rPr>
        <w:t xml:space="preserve">a. Ancora degno di citazione l’Interclub al Cristallo Palace con Roberto </w:t>
      </w:r>
      <w:proofErr w:type="spellStart"/>
      <w:r>
        <w:rPr>
          <w:sz w:val="20"/>
          <w:szCs w:val="20"/>
        </w:rPr>
        <w:t>Gavioli</w:t>
      </w:r>
      <w:proofErr w:type="spellEnd"/>
      <w:r>
        <w:rPr>
          <w:sz w:val="20"/>
          <w:szCs w:val="20"/>
        </w:rPr>
        <w:t>, uno dei più noti e apprezzati pubblicitari italiani, che ci divertì proiettando un collage delle sue animazioni più riuscite.</w:t>
      </w:r>
    </w:p>
    <w:p w:rsidR="003F06B6" w:rsidRDefault="00B30324">
      <w:pPr>
        <w:pStyle w:val="Predefinito"/>
        <w:jc w:val="both"/>
      </w:pPr>
      <w:r>
        <w:rPr>
          <w:sz w:val="20"/>
          <w:szCs w:val="20"/>
        </w:rPr>
        <w:t xml:space="preserve"> </w:t>
      </w:r>
    </w:p>
    <w:p w:rsidR="003F06B6" w:rsidRDefault="00B30324">
      <w:pPr>
        <w:pStyle w:val="Predefinito"/>
        <w:jc w:val="both"/>
      </w:pPr>
      <w:r>
        <w:rPr>
          <w:i/>
          <w:iCs/>
          <w:sz w:val="20"/>
          <w:szCs w:val="20"/>
        </w:rPr>
        <w:t xml:space="preserve">Ci racconti cosa è rimasto o cosa ricordi con </w:t>
      </w:r>
      <w:r>
        <w:rPr>
          <w:i/>
          <w:iCs/>
          <w:sz w:val="20"/>
          <w:szCs w:val="20"/>
        </w:rPr>
        <w:t>piacere/dispiacere della tua esperienza come Presidente.</w:t>
      </w:r>
    </w:p>
    <w:p w:rsidR="003F06B6" w:rsidRDefault="00B30324">
      <w:pPr>
        <w:pStyle w:val="Predefinito"/>
        <w:jc w:val="both"/>
      </w:pPr>
      <w:proofErr w:type="gramStart"/>
      <w:r>
        <w:rPr>
          <w:b/>
          <w:bCs/>
          <w:sz w:val="20"/>
          <w:szCs w:val="20"/>
        </w:rPr>
        <w:t xml:space="preserve">Una </w:t>
      </w:r>
      <w:proofErr w:type="gramEnd"/>
      <w:r>
        <w:rPr>
          <w:b/>
          <w:bCs/>
          <w:sz w:val="20"/>
          <w:szCs w:val="20"/>
        </w:rPr>
        <w:t>iniziativa mi torna alla memoria con piacere</w:t>
      </w:r>
      <w:r>
        <w:rPr>
          <w:sz w:val="20"/>
          <w:szCs w:val="20"/>
        </w:rPr>
        <w:t xml:space="preserve"> e dispiacere insieme: la gita a Tarquinia per vedere gli scavi etruschi con la cortesissima e </w:t>
      </w:r>
      <w:proofErr w:type="spellStart"/>
      <w:r>
        <w:rPr>
          <w:sz w:val="20"/>
          <w:szCs w:val="20"/>
        </w:rPr>
        <w:t>competentissima</w:t>
      </w:r>
      <w:proofErr w:type="spellEnd"/>
      <w:r>
        <w:rPr>
          <w:sz w:val="20"/>
          <w:szCs w:val="20"/>
        </w:rPr>
        <w:t xml:space="preserve"> guida della Sovraintendente, moglie di u</w:t>
      </w:r>
      <w:r>
        <w:rPr>
          <w:sz w:val="20"/>
          <w:szCs w:val="20"/>
        </w:rPr>
        <w:t xml:space="preserve">n caro amico e collega. Il piacere dovuto non solo alla bellezza dei luoghi ma anche, e soprattutto alla compagnia delle nostre famiglie e di quella </w:t>
      </w:r>
      <w:proofErr w:type="gramStart"/>
      <w:r>
        <w:rPr>
          <w:sz w:val="20"/>
          <w:szCs w:val="20"/>
        </w:rPr>
        <w:t>del rimpianto Elio Martina</w:t>
      </w:r>
      <w:proofErr w:type="gramEnd"/>
      <w:r>
        <w:rPr>
          <w:sz w:val="20"/>
          <w:szCs w:val="20"/>
        </w:rPr>
        <w:t>. Il dispiacere dovuto al fatto che di tutto il Club ci fossimo solo noi!</w:t>
      </w:r>
    </w:p>
    <w:p w:rsidR="003F06B6" w:rsidRDefault="003F06B6">
      <w:pPr>
        <w:pStyle w:val="Predefinito"/>
        <w:jc w:val="both"/>
      </w:pPr>
    </w:p>
    <w:p w:rsidR="003F06B6" w:rsidRDefault="00B30324">
      <w:pPr>
        <w:pStyle w:val="Predefinito"/>
        <w:jc w:val="both"/>
      </w:pPr>
      <w:r>
        <w:rPr>
          <w:i/>
          <w:iCs/>
          <w:sz w:val="20"/>
          <w:szCs w:val="20"/>
        </w:rPr>
        <w:t>Come d</w:t>
      </w:r>
      <w:r>
        <w:rPr>
          <w:i/>
          <w:iCs/>
          <w:sz w:val="20"/>
          <w:szCs w:val="20"/>
        </w:rPr>
        <w:t>efiniresti, in una sola parola, la tua esperienza da Presidente del Rotary Club Bergamo Sud.</w:t>
      </w:r>
    </w:p>
    <w:p w:rsidR="003F06B6" w:rsidRDefault="00B30324">
      <w:pPr>
        <w:pStyle w:val="Predefinito"/>
        <w:jc w:val="both"/>
      </w:pPr>
      <w:r>
        <w:rPr>
          <w:b/>
          <w:bCs/>
          <w:sz w:val="20"/>
          <w:szCs w:val="20"/>
        </w:rPr>
        <w:t>Gratificante</w:t>
      </w:r>
    </w:p>
    <w:p w:rsidR="003F06B6" w:rsidRDefault="003F06B6">
      <w:pPr>
        <w:pStyle w:val="Predefinito"/>
        <w:jc w:val="both"/>
      </w:pPr>
    </w:p>
    <w:p w:rsidR="003F06B6" w:rsidRDefault="003F06B6">
      <w:pPr>
        <w:pStyle w:val="Predefinito"/>
        <w:pBdr>
          <w:bottom w:val="single" w:sz="2" w:space="0" w:color="000000"/>
        </w:pBdr>
        <w:jc w:val="both"/>
      </w:pPr>
    </w:p>
    <w:p w:rsidR="003F06B6" w:rsidRDefault="00B30324">
      <w:pPr>
        <w:pStyle w:val="Predefinito"/>
        <w:jc w:val="both"/>
      </w:pPr>
      <w:r>
        <w:rPr>
          <w:sz w:val="20"/>
          <w:szCs w:val="20"/>
        </w:rPr>
        <w:t xml:space="preserve">Con il prossimo bollettino avremo l'intervista al quarto Presidente per l'anno rotariano 2000/2001: Giorgio </w:t>
      </w:r>
      <w:proofErr w:type="gramStart"/>
      <w:r>
        <w:rPr>
          <w:sz w:val="20"/>
          <w:szCs w:val="20"/>
        </w:rPr>
        <w:t>BERTA</w:t>
      </w:r>
      <w:proofErr w:type="gramEnd"/>
    </w:p>
    <w:p w:rsidR="003F06B6" w:rsidRDefault="003F06B6">
      <w:pPr>
        <w:pStyle w:val="Predefinito"/>
        <w:jc w:val="both"/>
      </w:pPr>
    </w:p>
    <w:p w:rsidR="003F06B6" w:rsidRDefault="00B30324">
      <w:pPr>
        <w:pStyle w:val="Predefinito"/>
        <w:jc w:val="both"/>
      </w:pPr>
      <w:r>
        <w:rPr>
          <w:i/>
          <w:iCs/>
          <w:sz w:val="20"/>
          <w:szCs w:val="20"/>
        </w:rPr>
        <w:t>(Edoardo GERBELLI)</w:t>
      </w:r>
    </w:p>
    <w:p w:rsidR="003F06B6" w:rsidRDefault="003F06B6">
      <w:pPr>
        <w:sectPr w:rsidR="003F06B6">
          <w:type w:val="continuous"/>
          <w:pgSz w:w="11906" w:h="16838"/>
          <w:pgMar w:top="1134" w:right="1134" w:bottom="1134" w:left="1134" w:gutter="0"/>
          <w:cols w:num="2" w:space="112"/>
          <w:formProt w:val="0"/>
        </w:sectPr>
      </w:pPr>
    </w:p>
    <w:p w:rsidR="003F06B6" w:rsidRDefault="003F06B6">
      <w:pPr>
        <w:pStyle w:val="Predefinito"/>
        <w:pageBreakBefore/>
        <w:jc w:val="center"/>
      </w:pPr>
    </w:p>
    <w:p w:rsidR="003F06B6" w:rsidRDefault="003F06B6">
      <w:pPr>
        <w:pStyle w:val="Predefinito"/>
        <w:shd w:val="clear" w:color="auto" w:fill="0000FF"/>
        <w:jc w:val="center"/>
      </w:pPr>
    </w:p>
    <w:p w:rsidR="003F06B6" w:rsidRPr="00B30324" w:rsidRDefault="00B30324">
      <w:pPr>
        <w:pStyle w:val="Predefinito"/>
        <w:shd w:val="clear" w:color="auto" w:fill="0000FF"/>
        <w:jc w:val="center"/>
        <w:rPr>
          <w:color w:val="FFFFFF" w:themeColor="background1"/>
        </w:rPr>
      </w:pPr>
      <w:r w:rsidRPr="00B30324">
        <w:rPr>
          <w:color w:val="FFFFFF" w:themeColor="background1"/>
          <w:kern w:val="100"/>
          <w:sz w:val="28"/>
          <w:szCs w:val="28"/>
        </w:rPr>
        <w:t>TRIANGOLAZIONE</w:t>
      </w:r>
    </w:p>
    <w:p w:rsidR="003F06B6" w:rsidRPr="00B30324" w:rsidRDefault="00B30324">
      <w:pPr>
        <w:pStyle w:val="Predefinito"/>
        <w:shd w:val="clear" w:color="auto" w:fill="0000FF"/>
        <w:jc w:val="center"/>
        <w:rPr>
          <w:color w:val="FFFFFF" w:themeColor="background1"/>
        </w:rPr>
      </w:pPr>
      <w:r w:rsidRPr="00B30324">
        <w:rPr>
          <w:color w:val="FFFFFF" w:themeColor="background1"/>
          <w:kern w:val="20"/>
          <w:sz w:val="28"/>
          <w:szCs w:val="28"/>
        </w:rPr>
        <w:t>BERGAMO SUD – CHALON SUR SAHONE – OFFENBURG ORTENAU</w:t>
      </w:r>
    </w:p>
    <w:p w:rsidR="003F06B6" w:rsidRPr="00B30324" w:rsidRDefault="00B30324">
      <w:pPr>
        <w:pStyle w:val="Predefinito"/>
        <w:shd w:val="clear" w:color="auto" w:fill="0000FF"/>
        <w:jc w:val="center"/>
        <w:rPr>
          <w:color w:val="FFFFFF" w:themeColor="background1"/>
        </w:rPr>
      </w:pPr>
      <w:r w:rsidRPr="00B30324">
        <w:rPr>
          <w:color w:val="FFFFFF" w:themeColor="background1"/>
          <w:kern w:val="100"/>
          <w:sz w:val="28"/>
          <w:szCs w:val="28"/>
        </w:rPr>
        <w:t>(4)</w:t>
      </w:r>
    </w:p>
    <w:p w:rsidR="003F06B6" w:rsidRDefault="003F06B6">
      <w:pPr>
        <w:pStyle w:val="Predefinito"/>
        <w:jc w:val="both"/>
      </w:pPr>
    </w:p>
    <w:p w:rsidR="003F06B6" w:rsidRDefault="003F06B6">
      <w:pPr>
        <w:pStyle w:val="Predefinito"/>
        <w:jc w:val="center"/>
      </w:pPr>
    </w:p>
    <w:p w:rsidR="003F06B6" w:rsidRDefault="003F06B6">
      <w:pPr>
        <w:pStyle w:val="Predefinito"/>
        <w:jc w:val="both"/>
      </w:pPr>
    </w:p>
    <w:p w:rsidR="003F06B6" w:rsidRDefault="003F06B6">
      <w:pPr>
        <w:sectPr w:rsidR="003F06B6">
          <w:type w:val="continuous"/>
          <w:pgSz w:w="11906" w:h="16838"/>
          <w:pgMar w:top="1134" w:right="1134" w:bottom="1134" w:left="1134" w:gutter="0"/>
          <w:formProt w:val="0"/>
        </w:sectPr>
      </w:pPr>
    </w:p>
    <w:p w:rsidR="003F06B6" w:rsidRDefault="00B30324">
      <w:pPr>
        <w:pStyle w:val="Corpotesto"/>
        <w:jc w:val="center"/>
      </w:pPr>
      <w:r>
        <w:rPr>
          <w:rFonts w:ascii="Verdana" w:eastAsia="Verdana" w:hAnsi="Verdana" w:cs="Verdana"/>
          <w:b/>
          <w:bCs/>
          <w:sz w:val="22"/>
          <w:szCs w:val="22"/>
        </w:rPr>
        <w:t>Capitolo 4°</w:t>
      </w:r>
    </w:p>
    <w:p w:rsidR="003F06B6" w:rsidRDefault="003F06B6">
      <w:pPr>
        <w:pStyle w:val="Corpotesto"/>
        <w:jc w:val="both"/>
      </w:pPr>
    </w:p>
    <w:p w:rsidR="003F06B6" w:rsidRDefault="00B30324">
      <w:pPr>
        <w:pStyle w:val="Corpotesto"/>
        <w:jc w:val="both"/>
      </w:pPr>
      <w:r>
        <w:t xml:space="preserve">Come stabilito dalla Carta di Triangolazione i delegati dei Club gemellati (di massima i delegati sono i </w:t>
      </w:r>
      <w:proofErr w:type="gramStart"/>
      <w:r>
        <w:t>3</w:t>
      </w:r>
      <w:proofErr w:type="gramEnd"/>
      <w:r>
        <w:t xml:space="preserve"> Presidenti – </w:t>
      </w:r>
      <w:proofErr w:type="spellStart"/>
      <w:r>
        <w:t>Past</w:t>
      </w:r>
      <w:proofErr w:type="spellEnd"/>
      <w:r>
        <w:t>/</w:t>
      </w:r>
      <w:proofErr w:type="spellStart"/>
      <w:r>
        <w:t>Incommimg</w:t>
      </w:r>
      <w:proofErr w:type="spellEnd"/>
      <w:r>
        <w:t xml:space="preserve"> e Indicato </w:t>
      </w:r>
      <w:r>
        <w:t xml:space="preserve">accompagnati dal Responsabile della Triangolazione) si dovranno ritrovare in una località sul lago di Losanna in un periodo </w:t>
      </w:r>
      <w:proofErr w:type="spellStart"/>
      <w:r>
        <w:t>infra</w:t>
      </w:r>
      <w:proofErr w:type="spellEnd"/>
      <w:r>
        <w:t xml:space="preserve"> le feste di triangolazione.</w:t>
      </w:r>
    </w:p>
    <w:p w:rsidR="003F06B6" w:rsidRDefault="00B30324">
      <w:pPr>
        <w:pStyle w:val="Corpotesto"/>
        <w:jc w:val="both"/>
      </w:pPr>
      <w:r>
        <w:t xml:space="preserve">In quella sede il Club </w:t>
      </w:r>
      <w:proofErr w:type="gramStart"/>
      <w:r>
        <w:t>ospitante la</w:t>
      </w:r>
      <w:proofErr w:type="gramEnd"/>
      <w:r>
        <w:t xml:space="preserve"> prossima  Festa di Triangolazione illustrerà il programma sia </w:t>
      </w:r>
      <w:r>
        <w:t>della Festa che del service internazionale da attivare e/o l’aggiornamento di quello in corso.</w:t>
      </w:r>
    </w:p>
    <w:p w:rsidR="003F06B6" w:rsidRDefault="003F06B6">
      <w:pPr>
        <w:pStyle w:val="Corpotesto"/>
        <w:jc w:val="both"/>
      </w:pPr>
    </w:p>
    <w:p w:rsidR="003F06B6" w:rsidRDefault="00B30324">
      <w:pPr>
        <w:pStyle w:val="Intestazione1"/>
        <w:spacing w:before="0" w:after="0"/>
        <w:jc w:val="center"/>
      </w:pPr>
      <w:r>
        <w:rPr>
          <w:sz w:val="24"/>
          <w:szCs w:val="24"/>
          <w:lang w:val="fr-FR"/>
        </w:rPr>
        <w:t>22 Novembre 2003</w:t>
      </w:r>
    </w:p>
    <w:p w:rsidR="003F06B6" w:rsidRDefault="00B30324">
      <w:pPr>
        <w:pStyle w:val="Intestazione1"/>
        <w:spacing w:before="0" w:after="0"/>
        <w:jc w:val="center"/>
      </w:pPr>
      <w:r>
        <w:rPr>
          <w:sz w:val="24"/>
          <w:szCs w:val="24"/>
          <w:lang w:val="fr-FR"/>
        </w:rPr>
        <w:t>Location “</w:t>
      </w:r>
      <w:proofErr w:type="spellStart"/>
      <w:r>
        <w:rPr>
          <w:sz w:val="24"/>
          <w:szCs w:val="24"/>
          <w:lang w:val="fr-FR"/>
        </w:rPr>
        <w:t>Hotellerie</w:t>
      </w:r>
      <w:proofErr w:type="spellEnd"/>
      <w:r>
        <w:rPr>
          <w:sz w:val="24"/>
          <w:szCs w:val="24"/>
          <w:lang w:val="fr-FR"/>
        </w:rPr>
        <w:t xml:space="preserve"> Bon Rivage”</w:t>
      </w:r>
    </w:p>
    <w:p w:rsidR="003F06B6" w:rsidRDefault="00B30324">
      <w:pPr>
        <w:pStyle w:val="Intestazione1"/>
        <w:spacing w:before="0" w:after="0"/>
        <w:jc w:val="center"/>
      </w:pPr>
      <w:r>
        <w:rPr>
          <w:sz w:val="24"/>
          <w:szCs w:val="24"/>
          <w:lang w:val="fr-FR"/>
        </w:rPr>
        <w:t xml:space="preserve">La Tour de </w:t>
      </w:r>
      <w:proofErr w:type="spellStart"/>
      <w:r>
        <w:rPr>
          <w:sz w:val="24"/>
          <w:szCs w:val="24"/>
          <w:lang w:val="fr-FR"/>
        </w:rPr>
        <w:t>Peilz</w:t>
      </w:r>
      <w:proofErr w:type="spellEnd"/>
      <w:r>
        <w:rPr>
          <w:sz w:val="24"/>
          <w:szCs w:val="24"/>
          <w:lang w:val="fr-FR"/>
        </w:rPr>
        <w:t xml:space="preserve"> Vaud</w:t>
      </w:r>
      <w:r>
        <w:rPr>
          <w:sz w:val="24"/>
          <w:szCs w:val="24"/>
        </w:rPr>
        <w:t xml:space="preserve"> </w:t>
      </w:r>
    </w:p>
    <w:p w:rsidR="003F06B6" w:rsidRDefault="00B30324">
      <w:pPr>
        <w:pStyle w:val="Corpotesto"/>
        <w:jc w:val="both"/>
      </w:pPr>
      <w:r>
        <w:t>La nostra delegazione è formata da: Fulvia Castelli – Antonio di Marco – Pietro Pellegr</w:t>
      </w:r>
      <w:r>
        <w:t xml:space="preserve">ini – Pasquale Ventura e Alberto </w:t>
      </w:r>
      <w:proofErr w:type="spellStart"/>
      <w:r>
        <w:t>Ravasio</w:t>
      </w:r>
      <w:proofErr w:type="spellEnd"/>
      <w:r>
        <w:t>.</w:t>
      </w:r>
    </w:p>
    <w:p w:rsidR="003F06B6" w:rsidRDefault="00B30324">
      <w:pPr>
        <w:pStyle w:val="Corpotesto"/>
        <w:jc w:val="both"/>
      </w:pPr>
      <w:r>
        <w:t xml:space="preserve">5 sono i membri tedeschi e </w:t>
      </w:r>
      <w:proofErr w:type="gramStart"/>
      <w:r>
        <w:t>4</w:t>
      </w:r>
      <w:proofErr w:type="gramEnd"/>
      <w:r>
        <w:t xml:space="preserve"> quelli francesi.</w:t>
      </w:r>
    </w:p>
    <w:p w:rsidR="003F06B6" w:rsidRDefault="00B30324">
      <w:pPr>
        <w:pStyle w:val="Corpotesto"/>
        <w:jc w:val="both"/>
      </w:pPr>
      <w:r>
        <w:t>Fulvia Castelli ha illustrato il nostro progetto “Malawi” sul quale il nostro Club sta riversando tutte le risorse finanziarie di cui dispone invitando i Club gemellati</w:t>
      </w:r>
      <w:r>
        <w:t xml:space="preserve"> a condividerlo e sostenerlo.</w:t>
      </w:r>
    </w:p>
    <w:p w:rsidR="003F06B6" w:rsidRDefault="00B30324">
      <w:pPr>
        <w:pStyle w:val="Corpotesto"/>
        <w:jc w:val="both"/>
      </w:pPr>
      <w:r>
        <w:t>L’appello all’unanimità è stato raccolto dagli amici francesi e tedeschi.</w:t>
      </w:r>
    </w:p>
    <w:p w:rsidR="003F06B6" w:rsidRDefault="00B30324">
      <w:pPr>
        <w:pStyle w:val="Corpotesto"/>
        <w:jc w:val="both"/>
      </w:pPr>
      <w:r>
        <w:t>Gli amici tedeschi hanno illustrato il loro progetto che consiste nel dotare di un efficiente impianto di riscaldamento un orfanotrofio che ospita 250 b</w:t>
      </w:r>
      <w:r>
        <w:t xml:space="preserve">ambini a </w:t>
      </w:r>
      <w:proofErr w:type="spellStart"/>
      <w:r>
        <w:t>Tilsit</w:t>
      </w:r>
      <w:proofErr w:type="spellEnd"/>
      <w:proofErr w:type="gramStart"/>
      <w:r>
        <w:t xml:space="preserve"> ;</w:t>
      </w:r>
      <w:proofErr w:type="gramEnd"/>
      <w:r>
        <w:t xml:space="preserve"> i particolari saranno illustrati in un secondo successivo incontro.</w:t>
      </w:r>
    </w:p>
    <w:p w:rsidR="003F06B6" w:rsidRDefault="00B30324">
      <w:pPr>
        <w:pStyle w:val="Corpotesto"/>
        <w:jc w:val="both"/>
      </w:pPr>
      <w:r>
        <w:t xml:space="preserve">Sono state lanciate in quella sede alcune idee che potrebbero essere utili a </w:t>
      </w:r>
      <w:proofErr w:type="gramStart"/>
      <w:r>
        <w:t>cementare</w:t>
      </w:r>
      <w:proofErr w:type="gramEnd"/>
      <w:r>
        <w:t xml:space="preserve"> la nostra amicizia rotariana e far vivere più </w:t>
      </w:r>
      <w:proofErr w:type="spellStart"/>
      <w:r>
        <w:t>amicalmente</w:t>
      </w:r>
      <w:proofErr w:type="spellEnd"/>
      <w:r>
        <w:t xml:space="preserve"> il gemellaggio:</w:t>
      </w:r>
    </w:p>
    <w:p w:rsidR="003F06B6" w:rsidRDefault="00B30324">
      <w:pPr>
        <w:pStyle w:val="Corpotesto"/>
        <w:numPr>
          <w:ilvl w:val="0"/>
          <w:numId w:val="1"/>
        </w:numPr>
        <w:jc w:val="both"/>
      </w:pPr>
      <w:proofErr w:type="gramStart"/>
      <w:r>
        <w:t>stampare</w:t>
      </w:r>
      <w:proofErr w:type="gramEnd"/>
      <w:r>
        <w:t xml:space="preserve"> </w:t>
      </w:r>
      <w:r>
        <w:t xml:space="preserve">un libro / agenda a fogli intercambiabili con nomi e foto dei soci dei tre Club - promuovere uno scambio giovani dei tre Club per far conoscere i nostri territori </w:t>
      </w:r>
    </w:p>
    <w:p w:rsidR="003F06B6" w:rsidRDefault="00B30324">
      <w:pPr>
        <w:pStyle w:val="Corpotesto"/>
        <w:numPr>
          <w:ilvl w:val="0"/>
          <w:numId w:val="1"/>
        </w:numPr>
        <w:jc w:val="both"/>
      </w:pPr>
      <w:proofErr w:type="gramStart"/>
      <w:r>
        <w:t>organizzare</w:t>
      </w:r>
      <w:proofErr w:type="gramEnd"/>
      <w:r>
        <w:t xml:space="preserve"> una degustazione dei propri vini locali</w:t>
      </w:r>
    </w:p>
    <w:p w:rsidR="003F06B6" w:rsidRDefault="00B30324">
      <w:pPr>
        <w:pStyle w:val="Corpotesto"/>
        <w:numPr>
          <w:ilvl w:val="0"/>
          <w:numId w:val="1"/>
        </w:numPr>
        <w:jc w:val="both"/>
      </w:pPr>
      <w:proofErr w:type="gramStart"/>
      <w:r>
        <w:t>realizzare</w:t>
      </w:r>
      <w:proofErr w:type="gramEnd"/>
      <w:r>
        <w:t xml:space="preserve"> un calendario della Triangola</w:t>
      </w:r>
      <w:r>
        <w:t xml:space="preserve">zione </w:t>
      </w:r>
    </w:p>
    <w:p w:rsidR="003F06B6" w:rsidRDefault="00B30324">
      <w:pPr>
        <w:pStyle w:val="Corpotesto"/>
        <w:jc w:val="both"/>
      </w:pPr>
      <w:r>
        <w:t xml:space="preserve">Nel pomeriggio è stato da noi presentato agli amici il programma di massima della Festa di Triangolazione che si terrà a Bergamo dal 22 al 24 </w:t>
      </w:r>
      <w:proofErr w:type="gramStart"/>
      <w:r>
        <w:t>Maggio</w:t>
      </w:r>
      <w:proofErr w:type="gramEnd"/>
      <w:r>
        <w:t xml:space="preserve"> 2004 e di cui ne parleremo nel prossimo numero.</w:t>
      </w:r>
    </w:p>
    <w:p w:rsidR="003F06B6" w:rsidRDefault="003F06B6">
      <w:pPr>
        <w:pStyle w:val="Corpotesto"/>
        <w:jc w:val="both"/>
      </w:pPr>
    </w:p>
    <w:p w:rsidR="003F06B6" w:rsidRDefault="00B30324">
      <w:pPr>
        <w:pStyle w:val="Corpotesto"/>
      </w:pPr>
      <w:r>
        <w:rPr>
          <w:i/>
          <w:iCs/>
        </w:rPr>
        <w:t>………segue…….</w:t>
      </w:r>
    </w:p>
    <w:p w:rsidR="003F06B6" w:rsidRDefault="003F06B6">
      <w:pPr>
        <w:pStyle w:val="Corpotesto"/>
      </w:pPr>
    </w:p>
    <w:p w:rsidR="003F06B6" w:rsidRDefault="00B30324">
      <w:pPr>
        <w:pStyle w:val="Corpotesto"/>
      </w:pPr>
      <w:r>
        <w:rPr>
          <w:i/>
          <w:iCs/>
        </w:rPr>
        <w:t>(Alberto RAVASIO)</w:t>
      </w:r>
    </w:p>
    <w:p w:rsidR="003F06B6" w:rsidRDefault="003F06B6">
      <w:pPr>
        <w:sectPr w:rsidR="003F06B6">
          <w:type w:val="continuous"/>
          <w:pgSz w:w="11906" w:h="16838"/>
          <w:pgMar w:top="1134" w:right="1134" w:bottom="1134" w:left="1134" w:gutter="0"/>
          <w:cols w:num="2" w:sep="1" w:space="282"/>
          <w:formProt w:val="0"/>
        </w:sectPr>
      </w:pPr>
    </w:p>
    <w:p w:rsidR="003F06B6" w:rsidRDefault="003F06B6">
      <w:pPr>
        <w:pStyle w:val="Predefinito"/>
        <w:jc w:val="both"/>
      </w:pPr>
    </w:p>
    <w:p w:rsidR="003F06B6" w:rsidRDefault="003F06B6">
      <w:pPr>
        <w:pStyle w:val="Predefinito"/>
        <w:jc w:val="both"/>
      </w:pPr>
    </w:p>
    <w:p w:rsidR="003F06B6" w:rsidRDefault="003F06B6">
      <w:pPr>
        <w:pStyle w:val="Predefinito"/>
        <w:jc w:val="center"/>
      </w:pPr>
    </w:p>
    <w:sectPr w:rsidR="003F06B6" w:rsidSect="003F06B6">
      <w:type w:val="continuous"/>
      <w:pgSz w:w="11906" w:h="16838"/>
      <w:pgMar w:top="1134" w:right="1134" w:bottom="1134" w:left="1134" w:gutter="0"/>
      <w:formProt w:val="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35A73"/>
    <w:multiLevelType w:val="multilevel"/>
    <w:tmpl w:val="2EF861C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35676D8B"/>
    <w:multiLevelType w:val="multilevel"/>
    <w:tmpl w:val="6C7083BA"/>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283"/>
  <w:characterSpacingControl w:val="doNotCompress"/>
  <w:compat>
    <w:useFELayout/>
  </w:compat>
  <w:rsids>
    <w:rsidRoot w:val="003F06B6"/>
    <w:rsid w:val="003F06B6"/>
    <w:rsid w:val="00B30324"/>
    <w:rsid w:val="00C508B7"/>
  </w:rsids>
  <m:mathPr>
    <m:mathFont m:val="Times New Roman"/>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Predefinito">
    <w:name w:val="Predefinito"/>
    <w:rsid w:val="003F06B6"/>
    <w:pPr>
      <w:widowControl w:val="0"/>
      <w:tabs>
        <w:tab w:val="left" w:pos="709"/>
      </w:tabs>
      <w:suppressAutoHyphens/>
      <w:spacing w:line="200" w:lineRule="atLeast"/>
    </w:pPr>
    <w:rPr>
      <w:rFonts w:ascii="Times New Roman" w:eastAsia="Arial" w:hAnsi="Times New Roman" w:cs="Tahoma"/>
      <w:lang w:bidi="it-IT"/>
    </w:rPr>
  </w:style>
  <w:style w:type="paragraph" w:customStyle="1" w:styleId="Intestazione1">
    <w:name w:val="Intestazione 1"/>
    <w:basedOn w:val="Intestazione"/>
    <w:next w:val="Corpotesto"/>
    <w:rsid w:val="003F06B6"/>
    <w:pPr>
      <w:outlineLvl w:val="0"/>
    </w:pPr>
    <w:rPr>
      <w:rFonts w:eastAsia="Arial"/>
      <w:b/>
      <w:bCs/>
      <w:sz w:val="48"/>
      <w:szCs w:val="48"/>
    </w:rPr>
  </w:style>
  <w:style w:type="character" w:customStyle="1" w:styleId="RTFNum21">
    <w:name w:val="RTF_Num 2 1"/>
    <w:rsid w:val="003F06B6"/>
  </w:style>
  <w:style w:type="character" w:customStyle="1" w:styleId="RTFNum31">
    <w:name w:val="RTF_Num 3 1"/>
    <w:rsid w:val="003F06B6"/>
  </w:style>
  <w:style w:type="character" w:customStyle="1" w:styleId="CollegamentoInternet">
    <w:name w:val="Collegamento Internet"/>
    <w:rsid w:val="003F06B6"/>
    <w:rPr>
      <w:color w:val="000080"/>
      <w:u w:val="single"/>
      <w:lang w:val="it-IT" w:eastAsia="it-IT" w:bidi="it-IT"/>
    </w:rPr>
  </w:style>
  <w:style w:type="character" w:customStyle="1" w:styleId="Punti">
    <w:name w:val="Punti"/>
    <w:rsid w:val="003F06B6"/>
    <w:rPr>
      <w:rFonts w:ascii="OpenSymbol" w:eastAsia="OpenSymbol" w:hAnsi="OpenSymbol" w:cs="OpenSymbol"/>
    </w:rPr>
  </w:style>
  <w:style w:type="character" w:customStyle="1" w:styleId="Caratteredinumerazione">
    <w:name w:val="Carattere di numerazione"/>
    <w:rsid w:val="003F06B6"/>
  </w:style>
  <w:style w:type="character" w:customStyle="1" w:styleId="RTFNum41">
    <w:name w:val="RTF_Num 4 1"/>
    <w:rsid w:val="003F06B6"/>
  </w:style>
  <w:style w:type="character" w:customStyle="1" w:styleId="RTFNum51">
    <w:name w:val="RTF_Num 5 1"/>
    <w:rsid w:val="003F06B6"/>
  </w:style>
  <w:style w:type="character" w:customStyle="1" w:styleId="RTFNum61">
    <w:name w:val="RTF_Num 6 1"/>
    <w:rsid w:val="003F06B6"/>
  </w:style>
  <w:style w:type="character" w:customStyle="1" w:styleId="RTFNum71">
    <w:name w:val="RTF_Num 7 1"/>
    <w:rsid w:val="003F06B6"/>
  </w:style>
  <w:style w:type="character" w:customStyle="1" w:styleId="RTFNum81">
    <w:name w:val="RTF_Num 8 1"/>
    <w:rsid w:val="003F06B6"/>
  </w:style>
  <w:style w:type="paragraph" w:styleId="Intestazione">
    <w:name w:val="header"/>
    <w:basedOn w:val="Predefinito"/>
    <w:next w:val="Corpotesto"/>
    <w:rsid w:val="003F06B6"/>
    <w:pPr>
      <w:keepNext/>
      <w:spacing w:before="240" w:after="120"/>
    </w:pPr>
    <w:rPr>
      <w:rFonts w:eastAsia="MS Mincho"/>
      <w:sz w:val="28"/>
      <w:szCs w:val="28"/>
    </w:rPr>
  </w:style>
  <w:style w:type="paragraph" w:customStyle="1" w:styleId="Corpotesto">
    <w:name w:val="Corpo testo"/>
    <w:basedOn w:val="Predefinito"/>
    <w:rsid w:val="003F06B6"/>
    <w:pPr>
      <w:spacing w:after="120"/>
    </w:pPr>
  </w:style>
  <w:style w:type="paragraph" w:styleId="Elenco">
    <w:name w:val="List"/>
    <w:basedOn w:val="Corpotesto"/>
    <w:rsid w:val="003F06B6"/>
  </w:style>
  <w:style w:type="paragraph" w:styleId="Didascalia">
    <w:name w:val="caption"/>
    <w:basedOn w:val="Predefinito"/>
    <w:rsid w:val="003F06B6"/>
    <w:pPr>
      <w:suppressLineNumbers/>
      <w:spacing w:before="120" w:after="120"/>
    </w:pPr>
    <w:rPr>
      <w:i/>
      <w:iCs/>
    </w:rPr>
  </w:style>
  <w:style w:type="paragraph" w:customStyle="1" w:styleId="Indice">
    <w:name w:val="Indice"/>
    <w:basedOn w:val="Predefinito"/>
    <w:rsid w:val="003F06B6"/>
    <w:pPr>
      <w:suppressLineNumbers/>
    </w:pPr>
  </w:style>
  <w:style w:type="paragraph" w:customStyle="1" w:styleId="Confronto">
    <w:name w:val="Confronto"/>
    <w:basedOn w:val="Corpotesto"/>
    <w:rsid w:val="003F06B6"/>
    <w:pPr>
      <w:tabs>
        <w:tab w:val="left" w:pos="0"/>
      </w:tabs>
      <w:spacing w:after="0"/>
    </w:pPr>
  </w:style>
  <w:style w:type="paragraph" w:customStyle="1" w:styleId="Contenutotabella">
    <w:name w:val="Contenuto tabella"/>
    <w:basedOn w:val="Predefinito"/>
    <w:rsid w:val="003F06B6"/>
    <w:pPr>
      <w:suppressLineNumbers/>
    </w:pPr>
  </w:style>
  <w:style w:type="paragraph" w:customStyle="1" w:styleId="Intestazionetabella">
    <w:name w:val="Intestazione tabella"/>
    <w:basedOn w:val="Contenutotabella"/>
    <w:rsid w:val="003F06B6"/>
    <w:pPr>
      <w:jc w:val="center"/>
    </w:pPr>
    <w:rPr>
      <w:b/>
      <w:bC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67793</TotalTime>
  <Pages>2</Pages>
  <Words>851</Words>
  <Characters>4853</Characters>
  <Application>Microsoft Macintosh Word</Application>
  <DocSecurity>0</DocSecurity>
  <Lines>40</Lines>
  <Paragraphs>9</Paragraphs>
  <ScaleCrop>false</ScaleCrop>
  <Company>STUDIO ASSOCIATO GERBELLI-RIVA</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Edoardo GERBELLI</dc:creator>
  <cp:lastModifiedBy>GERBELLI Edoardo</cp:lastModifiedBy>
  <cp:revision>45</cp:revision>
  <cp:lastPrinted>2014-03-18T15:42:00Z</cp:lastPrinted>
  <dcterms:created xsi:type="dcterms:W3CDTF">2014-01-07T12:11:00Z</dcterms:created>
  <dcterms:modified xsi:type="dcterms:W3CDTF">2014-05-12T07:10:00Z</dcterms:modified>
</cp:coreProperties>
</file>